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232D79" w:rsidRDefault="000B4CDB" w:rsidP="00EB1A53">
      <w:pPr>
        <w:spacing w:after="0" w:line="240" w:lineRule="auto"/>
        <w:jc w:val="right"/>
        <w:rPr>
          <w:rFonts w:ascii="Palatino Linotype" w:eastAsia="Times New Roman" w:hAnsi="Palatino Linotype"/>
          <w:b/>
          <w:sz w:val="24"/>
          <w:szCs w:val="24"/>
        </w:rPr>
      </w:pPr>
      <w:r w:rsidRPr="000B4CDB">
        <w:rPr>
          <w:rFonts w:ascii="Palatino Linotype" w:eastAsia="Times New Roman" w:hAnsi="Palatino Linotype"/>
          <w:b/>
          <w:sz w:val="24"/>
          <w:szCs w:val="24"/>
          <w:highlight w:val="yellow"/>
        </w:rPr>
        <w:t xml:space="preserve">Anexa </w:t>
      </w:r>
      <w:r w:rsidR="00E7237B">
        <w:rPr>
          <w:rFonts w:ascii="Palatino Linotype" w:eastAsia="Times New Roman" w:hAnsi="Palatino Linotype"/>
          <w:b/>
          <w:sz w:val="24"/>
          <w:szCs w:val="24"/>
          <w:highlight w:val="yellow"/>
        </w:rPr>
        <w:t>7</w:t>
      </w:r>
      <w:bookmarkStart w:id="0" w:name="_GoBack"/>
      <w:bookmarkEnd w:id="0"/>
      <w:r w:rsidRPr="000B4CDB">
        <w:rPr>
          <w:rFonts w:ascii="Palatino Linotype" w:eastAsia="Times New Roman" w:hAnsi="Palatino Linotype"/>
          <w:b/>
          <w:sz w:val="24"/>
          <w:szCs w:val="24"/>
          <w:highlight w:val="yellow"/>
        </w:rPr>
        <w:t xml:space="preserve"> la HCA PROIECT</w:t>
      </w:r>
    </w:p>
    <w:p w:rsidR="00C52597" w:rsidRPr="000B4CDB" w:rsidRDefault="00C52597" w:rsidP="00EB1A53">
      <w:pPr>
        <w:spacing w:after="0" w:line="240" w:lineRule="auto"/>
        <w:jc w:val="right"/>
        <w:rPr>
          <w:rFonts w:ascii="Palatino Linotype" w:eastAsia="Times New Roman" w:hAnsi="Palatino Linotype"/>
          <w:b/>
          <w:sz w:val="24"/>
          <w:szCs w:val="24"/>
        </w:rPr>
      </w:pPr>
    </w:p>
    <w:p w:rsidR="00C52597" w:rsidRPr="00DA2B15" w:rsidRDefault="00C52597" w:rsidP="00C52597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459"/>
        <w:gridCol w:w="6899"/>
      </w:tblGrid>
      <w:tr w:rsidR="00C52597" w:rsidTr="008377BA">
        <w:tc>
          <w:tcPr>
            <w:tcW w:w="5000" w:type="pct"/>
            <w:gridSpan w:val="3"/>
            <w:shd w:val="clear" w:color="auto" w:fill="BFBFBF" w:themeFill="background1" w:themeFillShade="BF"/>
          </w:tcPr>
          <w:p w:rsidR="005C43DC" w:rsidRPr="005C43DC" w:rsidRDefault="005C43DC" w:rsidP="005C43DC">
            <w:pPr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5C43DC">
              <w:rPr>
                <w:rFonts w:cstheme="minorHAnsi"/>
                <w:b/>
                <w:bCs/>
                <w:sz w:val="24"/>
                <w:szCs w:val="24"/>
                <w:lang w:val="ro-RO"/>
              </w:rPr>
              <w:t>Universitatea Babeș-Bolyai</w:t>
            </w:r>
          </w:p>
          <w:p w:rsidR="00C52597" w:rsidRPr="005C43DC" w:rsidRDefault="00C52597" w:rsidP="005C43DC">
            <w:pPr>
              <w:rPr>
                <w:rFonts w:cstheme="minorHAnsi"/>
                <w:b/>
                <w:bCs/>
                <w:sz w:val="32"/>
                <w:szCs w:val="32"/>
                <w:lang w:val="ro-RO"/>
              </w:rPr>
            </w:pPr>
            <w:r w:rsidRPr="005C43DC">
              <w:rPr>
                <w:rFonts w:cstheme="minorHAnsi"/>
                <w:b/>
                <w:bCs/>
                <w:sz w:val="32"/>
                <w:szCs w:val="32"/>
                <w:lang w:val="ro-RO"/>
              </w:rPr>
              <w:t>Protocol cămine COVID19</w:t>
            </w:r>
          </w:p>
        </w:tc>
      </w:tr>
      <w:tr w:rsidR="00C52597" w:rsidTr="008377BA">
        <w:tc>
          <w:tcPr>
            <w:tcW w:w="5000" w:type="pct"/>
            <w:gridSpan w:val="3"/>
          </w:tcPr>
          <w:p w:rsidR="00C52597" w:rsidRPr="00DA2B15" w:rsidRDefault="00C52597" w:rsidP="008377BA">
            <w:pPr>
              <w:spacing w:before="120"/>
              <w:rPr>
                <w:rFonts w:cstheme="minorHAnsi"/>
                <w:i/>
                <w:iCs/>
                <w:lang w:val="ro-RO"/>
              </w:rPr>
            </w:pPr>
            <w:r w:rsidRPr="00DA2B15">
              <w:rPr>
                <w:rFonts w:cstheme="minorHAnsi"/>
                <w:i/>
                <w:iCs/>
                <w:lang w:val="ro-RO"/>
              </w:rPr>
              <w:t xml:space="preserve">În conformitate cu prevederile Ordinului nr. 5487/1494/2020 pentru aprobarea măsurilor de organizare a </w:t>
            </w:r>
            <w:r w:rsidR="005C43DC" w:rsidRPr="00DA2B15">
              <w:rPr>
                <w:rFonts w:cstheme="minorHAnsi"/>
                <w:i/>
                <w:iCs/>
                <w:lang w:val="ro-RO"/>
              </w:rPr>
              <w:t>activității</w:t>
            </w:r>
            <w:r w:rsidRPr="00DA2B15">
              <w:rPr>
                <w:rFonts w:cstheme="minorHAnsi"/>
                <w:i/>
                <w:iCs/>
                <w:lang w:val="ro-RO"/>
              </w:rPr>
              <w:t xml:space="preserve"> în cadrul </w:t>
            </w:r>
            <w:r w:rsidR="005C43DC" w:rsidRPr="00DA2B15">
              <w:rPr>
                <w:rFonts w:cstheme="minorHAnsi"/>
                <w:i/>
                <w:iCs/>
                <w:lang w:val="ro-RO"/>
              </w:rPr>
              <w:t>unităților</w:t>
            </w:r>
            <w:r w:rsidRPr="00DA2B15">
              <w:rPr>
                <w:rFonts w:cstheme="minorHAnsi"/>
                <w:i/>
                <w:iCs/>
                <w:lang w:val="ro-RO"/>
              </w:rPr>
              <w:t>/</w:t>
            </w:r>
            <w:r w:rsidR="005C43DC" w:rsidRPr="00DA2B15">
              <w:rPr>
                <w:rFonts w:cstheme="minorHAnsi"/>
                <w:i/>
                <w:iCs/>
                <w:lang w:val="ro-RO"/>
              </w:rPr>
              <w:t>instituțiilor</w:t>
            </w:r>
            <w:r w:rsidRPr="00DA2B15">
              <w:rPr>
                <w:rFonts w:cstheme="minorHAnsi"/>
                <w:i/>
                <w:iCs/>
                <w:lang w:val="ro-RO"/>
              </w:rPr>
              <w:t xml:space="preserve"> de </w:t>
            </w:r>
            <w:r w:rsidR="005C43DC" w:rsidRPr="00DA2B15">
              <w:rPr>
                <w:rFonts w:cstheme="minorHAnsi"/>
                <w:i/>
                <w:iCs/>
                <w:lang w:val="ro-RO"/>
              </w:rPr>
              <w:t>învățământ</w:t>
            </w:r>
            <w:r w:rsidRPr="00DA2B15">
              <w:rPr>
                <w:rFonts w:cstheme="minorHAnsi"/>
                <w:i/>
                <w:iCs/>
                <w:lang w:val="ro-RO"/>
              </w:rPr>
              <w:t xml:space="preserve"> în </w:t>
            </w:r>
            <w:r w:rsidR="005C43DC" w:rsidRPr="00DA2B15">
              <w:rPr>
                <w:rFonts w:cstheme="minorHAnsi"/>
                <w:i/>
                <w:iCs/>
                <w:lang w:val="ro-RO"/>
              </w:rPr>
              <w:t>condiții</w:t>
            </w:r>
            <w:r w:rsidRPr="00DA2B15">
              <w:rPr>
                <w:rFonts w:cstheme="minorHAnsi"/>
                <w:i/>
                <w:iCs/>
                <w:lang w:val="ro-RO"/>
              </w:rPr>
              <w:t xml:space="preserve"> de </w:t>
            </w:r>
            <w:r w:rsidR="005C43DC" w:rsidRPr="00DA2B15">
              <w:rPr>
                <w:rFonts w:cstheme="minorHAnsi"/>
                <w:i/>
                <w:iCs/>
                <w:lang w:val="ro-RO"/>
              </w:rPr>
              <w:t>siguranță</w:t>
            </w:r>
            <w:r w:rsidRPr="00DA2B15">
              <w:rPr>
                <w:rFonts w:cstheme="minorHAnsi"/>
                <w:i/>
                <w:iCs/>
                <w:lang w:val="ro-RO"/>
              </w:rPr>
              <w:t xml:space="preserve"> epidemiologică pentru prevenirea îmbolnăvirilor cu virusul SARS-CoV-2, </w:t>
            </w:r>
          </w:p>
          <w:p w:rsidR="00C52597" w:rsidRPr="00DA2B15" w:rsidRDefault="00C52597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i/>
                <w:iCs/>
                <w:lang w:val="ro-RO"/>
              </w:rPr>
              <w:t>se instituie următoarele măsuri obligatorii:</w:t>
            </w:r>
          </w:p>
        </w:tc>
      </w:tr>
      <w:tr w:rsidR="00C52597" w:rsidTr="008377BA">
        <w:tc>
          <w:tcPr>
            <w:tcW w:w="1091" w:type="pct"/>
            <w:vMerge w:val="restart"/>
          </w:tcPr>
          <w:p w:rsidR="00C52597" w:rsidRPr="00B249DA" w:rsidRDefault="00C52597" w:rsidP="008377BA">
            <w:pPr>
              <w:spacing w:before="120"/>
              <w:jc w:val="right"/>
              <w:rPr>
                <w:rFonts w:cstheme="minorHAnsi"/>
                <w:b/>
                <w:bCs/>
                <w:lang w:val="ro-RO"/>
              </w:rPr>
            </w:pPr>
            <w:r w:rsidRPr="00B249DA">
              <w:rPr>
                <w:rFonts w:cstheme="minorHAnsi"/>
                <w:b/>
                <w:bCs/>
                <w:lang w:val="ro-RO"/>
              </w:rPr>
              <w:t>Măsuri esențiale pentru prevenirea/</w:t>
            </w:r>
            <w:r>
              <w:rPr>
                <w:rFonts w:cstheme="minorHAnsi"/>
                <w:b/>
                <w:bCs/>
                <w:lang w:val="ro-RO"/>
              </w:rPr>
              <w:t xml:space="preserve"> </w:t>
            </w:r>
            <w:r w:rsidRPr="00B249DA">
              <w:rPr>
                <w:rFonts w:cstheme="minorHAnsi"/>
                <w:b/>
                <w:bCs/>
                <w:lang w:val="ro-RO"/>
              </w:rPr>
              <w:t>limitarea îmbolnăvirilor cu virusul SARS-CoV-2</w:t>
            </w:r>
          </w:p>
        </w:tc>
        <w:tc>
          <w:tcPr>
            <w:tcW w:w="244" w:type="pct"/>
          </w:tcPr>
          <w:p w:rsidR="00C52597" w:rsidRPr="00B249DA" w:rsidRDefault="00C52597" w:rsidP="008377BA">
            <w:pPr>
              <w:spacing w:before="120"/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1</w:t>
            </w:r>
          </w:p>
        </w:tc>
        <w:tc>
          <w:tcPr>
            <w:tcW w:w="3665" w:type="pct"/>
          </w:tcPr>
          <w:p w:rsidR="00C52597" w:rsidRDefault="00C52597" w:rsidP="008377BA">
            <w:pPr>
              <w:spacing w:before="120"/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>Igiena riguroasă a mâinilor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Pr="00B249DA" w:rsidRDefault="00C52597" w:rsidP="008377BA">
            <w:pPr>
              <w:jc w:val="right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2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>Măsuri ferme de curățenie și dezinfecție în căminele studențești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Pr="00B249DA" w:rsidRDefault="00C52597" w:rsidP="008377BA">
            <w:pPr>
              <w:jc w:val="right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3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>Purtarea măștii de protecție atât de către locatari cât și de întreg personalul angajat atât timp cât se află în spațiile comune ale căminelor studențești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Pr="00B249DA" w:rsidRDefault="00C52597" w:rsidP="008377BA">
            <w:pPr>
              <w:jc w:val="right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4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</w:t>
            </w:r>
            <w:r w:rsidRPr="00DA2B15">
              <w:rPr>
                <w:rFonts w:cstheme="minorHAnsi"/>
                <w:lang w:val="ro-RO"/>
              </w:rPr>
              <w:t>ontactul între studenți</w:t>
            </w:r>
            <w:r>
              <w:rPr>
                <w:rFonts w:cstheme="minorHAnsi"/>
                <w:lang w:val="ro-RO"/>
              </w:rPr>
              <w:t>,</w:t>
            </w:r>
            <w:r w:rsidRPr="00DA2B15">
              <w:rPr>
                <w:rFonts w:cstheme="minorHAnsi"/>
                <w:lang w:val="ro-RO"/>
              </w:rPr>
              <w:t xml:space="preserve"> și între studenți și personalul angajat</w:t>
            </w:r>
            <w:r>
              <w:rPr>
                <w:rFonts w:cstheme="minorHAnsi"/>
                <w:lang w:val="ro-RO"/>
              </w:rPr>
              <w:t xml:space="preserve"> va avea loc fie online, fie cu purtare de mască și la distanță de minim 1,5 metri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Pr="00B249DA" w:rsidRDefault="00C52597" w:rsidP="008377BA">
            <w:pPr>
              <w:jc w:val="right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5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>Evitarea schimbării locului de cazare al studenților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Pr="00B249DA" w:rsidRDefault="00C52597" w:rsidP="008377BA">
            <w:pPr>
              <w:jc w:val="right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6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 xml:space="preserve">Păstrarea </w:t>
            </w:r>
            <w:r>
              <w:rPr>
                <w:rFonts w:cstheme="minorHAnsi"/>
                <w:lang w:val="ro-RO"/>
              </w:rPr>
              <w:t xml:space="preserve">în permanență a </w:t>
            </w:r>
            <w:r w:rsidRPr="00DA2B15">
              <w:rPr>
                <w:rFonts w:cstheme="minorHAnsi"/>
                <w:lang w:val="ro-RO"/>
              </w:rPr>
              <w:t>distanței de minim 1,5 m în spațiile comune ale căminelor studențești și de cel puțin 1m față de colegii de cameră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Pr="00B249DA" w:rsidRDefault="00C52597" w:rsidP="008377BA">
            <w:pPr>
              <w:jc w:val="right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7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>Informarea în permanență a locatarilor cu privire la măsurile de protecție împotriva infecției cu virusul SARS-COV-2 (anexa 2 la contractul de închiriere, afișe, anunțuri)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Pr="00B249DA" w:rsidRDefault="00C52597" w:rsidP="008377BA">
            <w:pPr>
              <w:jc w:val="right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8</w:t>
            </w:r>
          </w:p>
        </w:tc>
        <w:tc>
          <w:tcPr>
            <w:tcW w:w="3665" w:type="pct"/>
          </w:tcPr>
          <w:p w:rsidR="00C52597" w:rsidRDefault="00E8468E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I</w:t>
            </w:r>
            <w:r w:rsidRPr="00DA2B15">
              <w:rPr>
                <w:rFonts w:cstheme="minorHAnsi"/>
                <w:lang w:val="ro-RO"/>
              </w:rPr>
              <w:t>zol</w:t>
            </w:r>
            <w:r>
              <w:rPr>
                <w:rFonts w:cstheme="minorHAnsi"/>
                <w:lang w:val="ro-RO"/>
              </w:rPr>
              <w:t>ă</w:t>
            </w:r>
            <w:r w:rsidRPr="00DA2B15">
              <w:rPr>
                <w:rFonts w:cstheme="minorHAnsi"/>
                <w:lang w:val="ro-RO"/>
              </w:rPr>
              <w:t>rii</w:t>
            </w:r>
            <w:r w:rsidR="00C52597" w:rsidRPr="00DA2B15">
              <w:rPr>
                <w:rFonts w:cstheme="minorHAnsi"/>
                <w:lang w:val="ro-RO"/>
              </w:rPr>
              <w:t xml:space="preserve"> locatarilor care prezintă simptome specifice COVID-19 (stare febrilă, tuse, dificultate în respirație, pierderea gustului și a mirosului)</w:t>
            </w:r>
            <w:r w:rsidR="00C52597">
              <w:rPr>
                <w:rFonts w:cstheme="minorHAnsi"/>
                <w:lang w:val="ro-RO"/>
              </w:rPr>
              <w:t xml:space="preserve"> și a colegilor lor de cameră</w:t>
            </w:r>
          </w:p>
        </w:tc>
      </w:tr>
      <w:tr w:rsidR="00C52597" w:rsidRPr="00587368" w:rsidTr="008377BA">
        <w:tc>
          <w:tcPr>
            <w:tcW w:w="1091" w:type="pct"/>
            <w:vMerge w:val="restart"/>
          </w:tcPr>
          <w:p w:rsidR="00C52597" w:rsidRPr="00B249DA" w:rsidRDefault="00C52597" w:rsidP="008377BA">
            <w:pPr>
              <w:spacing w:before="120"/>
              <w:jc w:val="right"/>
              <w:rPr>
                <w:rFonts w:cstheme="minorHAnsi"/>
                <w:b/>
                <w:bCs/>
                <w:lang w:val="ro-RO"/>
              </w:rPr>
            </w:pPr>
            <w:r w:rsidRPr="00B249DA">
              <w:rPr>
                <w:rFonts w:cstheme="minorHAnsi"/>
                <w:b/>
                <w:bCs/>
                <w:lang w:val="ro-RO"/>
              </w:rPr>
              <w:t>M</w:t>
            </w:r>
            <w:r>
              <w:rPr>
                <w:rFonts w:cstheme="minorHAnsi"/>
                <w:b/>
                <w:bCs/>
                <w:lang w:val="ro-RO"/>
              </w:rPr>
              <w:t>ă</w:t>
            </w:r>
            <w:r w:rsidRPr="00B249DA">
              <w:rPr>
                <w:rFonts w:cstheme="minorHAnsi"/>
                <w:b/>
                <w:bCs/>
                <w:lang w:val="ro-RO"/>
              </w:rPr>
              <w:t>suri specifice de protecție în căminele studențești</w:t>
            </w:r>
          </w:p>
        </w:tc>
        <w:tc>
          <w:tcPr>
            <w:tcW w:w="244" w:type="pct"/>
          </w:tcPr>
          <w:p w:rsidR="00C52597" w:rsidRPr="00B249DA" w:rsidRDefault="00C52597" w:rsidP="008377BA">
            <w:pPr>
              <w:spacing w:before="120"/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1</w:t>
            </w:r>
          </w:p>
        </w:tc>
        <w:tc>
          <w:tcPr>
            <w:tcW w:w="3665" w:type="pct"/>
          </w:tcPr>
          <w:p w:rsidR="00C52597" w:rsidRDefault="00C52597" w:rsidP="008377BA">
            <w:pPr>
              <w:spacing w:before="120"/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>Stabilirea traseelor de circulație, marcate cu bandă vizibilă, în interiorul căminelor studențești, de intrare și de ieșire din acestea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2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 xml:space="preserve">Accesul </w:t>
            </w:r>
            <w:r w:rsidR="00080ED2" w:rsidRPr="00DA2B15">
              <w:rPr>
                <w:rFonts w:cstheme="minorHAnsi"/>
                <w:lang w:val="ro-RO"/>
              </w:rPr>
              <w:t>oricăror</w:t>
            </w:r>
            <w:r w:rsidRPr="00DA2B15">
              <w:rPr>
                <w:rFonts w:cstheme="minorHAnsi"/>
                <w:lang w:val="ro-RO"/>
              </w:rPr>
              <w:t xml:space="preserve"> persoane străine în căminele studențești va fi interzis, în afara cazurilor excep</w:t>
            </w:r>
            <w:r>
              <w:rPr>
                <w:rFonts w:cstheme="minorHAnsi"/>
                <w:lang w:val="ro-RO"/>
              </w:rPr>
              <w:t>ț</w:t>
            </w:r>
            <w:r w:rsidRPr="00DA2B15">
              <w:rPr>
                <w:rFonts w:cstheme="minorHAnsi"/>
                <w:lang w:val="ro-RO"/>
              </w:rPr>
              <w:t xml:space="preserve">ionale </w:t>
            </w:r>
            <w:r>
              <w:rPr>
                <w:rFonts w:cstheme="minorHAnsi"/>
                <w:lang w:val="ro-RO"/>
              </w:rPr>
              <w:t>(cu</w:t>
            </w:r>
            <w:r w:rsidRPr="00DA2B15">
              <w:rPr>
                <w:rFonts w:cstheme="minorHAnsi"/>
                <w:lang w:val="ro-RO"/>
              </w:rPr>
              <w:t xml:space="preserve"> aprobarea șefului Serviciului Social și/sau a administratorului căminului studențesc</w:t>
            </w:r>
            <w:r>
              <w:rPr>
                <w:rFonts w:cstheme="minorHAnsi"/>
                <w:lang w:val="ro-RO"/>
              </w:rPr>
              <w:t>)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3</w:t>
            </w:r>
          </w:p>
        </w:tc>
        <w:tc>
          <w:tcPr>
            <w:tcW w:w="3665" w:type="pct"/>
          </w:tcPr>
          <w:p w:rsidR="00C52597" w:rsidRDefault="00080ED2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Accesul în cămin se va realiza pe o singură intrare </w:t>
            </w:r>
            <w:r w:rsidR="00C52597" w:rsidRPr="00DA2B15">
              <w:rPr>
                <w:rFonts w:cstheme="minorHAnsi"/>
                <w:lang w:val="ro-RO"/>
              </w:rPr>
              <w:t xml:space="preserve">pe baza legitimației de student (vizată la zi). Accesul studenților, angajaților, doctoranzilor sau a oricăror alte persoane care își justifică prezența în spațiile de cazare, se face numai după efectuarea triajului epidemiologic </w:t>
            </w:r>
            <w:r w:rsidR="00C52597">
              <w:rPr>
                <w:rFonts w:cstheme="minorHAnsi"/>
                <w:lang w:val="ro-RO"/>
              </w:rPr>
              <w:t xml:space="preserve">conform protocolului de triaj </w:t>
            </w:r>
            <w:r w:rsidR="00C52597" w:rsidRPr="00DA2B15">
              <w:rPr>
                <w:rFonts w:cstheme="minorHAnsi"/>
                <w:lang w:val="ro-RO"/>
              </w:rPr>
              <w:t>și după dezinfec</w:t>
            </w:r>
            <w:r w:rsidR="00DB201C">
              <w:rPr>
                <w:rFonts w:cstheme="minorHAnsi"/>
                <w:lang w:val="ro-RO"/>
              </w:rPr>
              <w:t xml:space="preserve">tarea mâinilor </w:t>
            </w:r>
            <w:r w:rsidR="00C52597" w:rsidRPr="00DA2B15">
              <w:rPr>
                <w:rFonts w:cstheme="minorHAnsi"/>
                <w:lang w:val="ro-RO"/>
              </w:rPr>
              <w:t xml:space="preserve">cu dezinfectantul din dozatoarele montate la intrarea în </w:t>
            </w:r>
            <w:r w:rsidRPr="00DA2B15">
              <w:rPr>
                <w:rFonts w:cstheme="minorHAnsi"/>
                <w:lang w:val="ro-RO"/>
              </w:rPr>
              <w:t>căminele</w:t>
            </w:r>
            <w:r w:rsidR="00C52597" w:rsidRPr="00DA2B15">
              <w:rPr>
                <w:rFonts w:cstheme="minorHAnsi"/>
                <w:lang w:val="ro-RO"/>
              </w:rPr>
              <w:t xml:space="preserve"> studențești.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4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</w:t>
            </w:r>
            <w:r w:rsidRPr="00DA2B15">
              <w:rPr>
                <w:rFonts w:cstheme="minorHAnsi"/>
                <w:lang w:val="ro-RO"/>
              </w:rPr>
              <w:t>sigurarea</w:t>
            </w:r>
            <w:r w:rsidR="00080ED2">
              <w:rPr>
                <w:rFonts w:cstheme="minorHAnsi"/>
                <w:lang w:val="ro-RO"/>
              </w:rPr>
              <w:t xml:space="preserve"> aerisirii cât mai frecvente a </w:t>
            </w:r>
            <w:r w:rsidRPr="00DA2B15">
              <w:rPr>
                <w:rFonts w:cstheme="minorHAnsi"/>
                <w:lang w:val="ro-RO"/>
              </w:rPr>
              <w:t xml:space="preserve">spațiilor comune 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5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</w:t>
            </w:r>
            <w:r w:rsidRPr="00DA2B15">
              <w:rPr>
                <w:rFonts w:cstheme="minorHAnsi"/>
                <w:lang w:val="ro-RO"/>
              </w:rPr>
              <w:t>sigurarea curățeniei și dezinfecției zilnice a spațiilor comune conform procedurii operaționale privind organizarea și efectuarea cu</w:t>
            </w:r>
            <w:r w:rsidR="00080ED2">
              <w:rPr>
                <w:rFonts w:cstheme="minorHAnsi"/>
                <w:lang w:val="ro-RO"/>
              </w:rPr>
              <w:t xml:space="preserve">rățeniei în vederea prevenirii </w:t>
            </w:r>
            <w:r w:rsidRPr="00DA2B15">
              <w:rPr>
                <w:rFonts w:cstheme="minorHAnsi"/>
                <w:lang w:val="ro-RO"/>
              </w:rPr>
              <w:t xml:space="preserve">răspândirii infectării cu virusul SARS-COV-2 în </w:t>
            </w:r>
            <w:r w:rsidR="00080ED2" w:rsidRPr="00DA2B15">
              <w:rPr>
                <w:rFonts w:cstheme="minorHAnsi"/>
                <w:lang w:val="ro-RO"/>
              </w:rPr>
              <w:t>spațiile</w:t>
            </w:r>
            <w:r w:rsidRPr="00DA2B15">
              <w:rPr>
                <w:rFonts w:cstheme="minorHAnsi"/>
                <w:lang w:val="ro-RO"/>
              </w:rPr>
              <w:t xml:space="preserve"> de cazare – cămine studențești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6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</w:t>
            </w:r>
            <w:r w:rsidRPr="00DA2B15">
              <w:rPr>
                <w:rFonts w:cstheme="minorHAnsi"/>
                <w:lang w:val="ro-RO"/>
              </w:rPr>
              <w:t xml:space="preserve">mplasarea coșurilor de gunoi speciale pentru aruncarea măștilor de protecție uzate, la intrarea în căminele studențești 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</w:t>
            </w:r>
            <w:r w:rsidRPr="00DA2B15">
              <w:rPr>
                <w:rFonts w:cstheme="minorHAnsi"/>
                <w:lang w:val="ro-RO"/>
              </w:rPr>
              <w:t xml:space="preserve">aturile </w:t>
            </w:r>
            <w:r>
              <w:rPr>
                <w:rFonts w:cstheme="minorHAnsi"/>
                <w:lang w:val="ro-RO"/>
              </w:rPr>
              <w:t>ș</w:t>
            </w:r>
            <w:r w:rsidRPr="00DA2B15">
              <w:rPr>
                <w:rFonts w:cstheme="minorHAnsi"/>
                <w:lang w:val="ro-RO"/>
              </w:rPr>
              <w:t>i birourile din camerele căminelor studențești vor fi amplasate astfel încât studenții să nu stea față în față și distanțarea fizică dintre colegii de cameră să fie de cel puțin 1 m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7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</w:t>
            </w:r>
            <w:r w:rsidRPr="00DA2B15">
              <w:rPr>
                <w:rFonts w:cstheme="minorHAnsi"/>
                <w:lang w:val="ro-RO"/>
              </w:rPr>
              <w:t>amerele vor fi ocupate, pe cât posibil, de studenți din aceeași formație de studiu, pentru a limita contactul studenților din formații de studiu diferite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8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</w:t>
            </w:r>
            <w:r w:rsidRPr="00DA2B15">
              <w:rPr>
                <w:rFonts w:cstheme="minorHAnsi"/>
                <w:lang w:val="ro-RO"/>
              </w:rPr>
              <w:t>tenționarea cu anunțuri/</w:t>
            </w:r>
            <w:r w:rsidR="00B95249" w:rsidRPr="00DA2B15">
              <w:rPr>
                <w:rFonts w:cstheme="minorHAnsi"/>
                <w:lang w:val="ro-RO"/>
              </w:rPr>
              <w:t>afișe</w:t>
            </w:r>
            <w:r w:rsidRPr="00DA2B15">
              <w:rPr>
                <w:rFonts w:cstheme="minorHAnsi"/>
                <w:lang w:val="ro-RO"/>
              </w:rPr>
              <w:t xml:space="preserve"> a limitării accesului a mai mult de două persoane, în spațiile comune ale căminului studențesc 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9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V</w:t>
            </w:r>
            <w:r w:rsidRPr="00DA2B15">
              <w:rPr>
                <w:rFonts w:cstheme="minorHAnsi"/>
                <w:lang w:val="ro-RO"/>
              </w:rPr>
              <w:t>or fi limitate deplasările în cadrul căminului studențesc și vor fi evitate aglomerările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10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</w:t>
            </w:r>
            <w:r w:rsidRPr="00DA2B15">
              <w:rPr>
                <w:rFonts w:cstheme="minorHAnsi"/>
                <w:lang w:val="ro-RO"/>
              </w:rPr>
              <w:t>mplasarea de dozatoare cu dezinfectant la intrarea în căminele studențești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11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</w:t>
            </w:r>
            <w:r w:rsidRPr="00DA2B15">
              <w:rPr>
                <w:rFonts w:cstheme="minorHAnsi"/>
                <w:lang w:val="ro-RO"/>
              </w:rPr>
              <w:t>olicitarea imperativă a respectării normelor de igienă în spațiile comune și în spațiile de locuit ale căminelor studențești</w:t>
            </w:r>
            <w:r>
              <w:rPr>
                <w:rFonts w:cstheme="minorHAnsi"/>
                <w:lang w:val="ro-RO"/>
              </w:rPr>
              <w:t xml:space="preserve"> – postere clar afișate pe fiecare nivel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12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U</w:t>
            </w:r>
            <w:r w:rsidRPr="00DA2B15">
              <w:rPr>
                <w:rFonts w:cstheme="minorHAnsi"/>
                <w:lang w:val="ro-RO"/>
              </w:rPr>
              <w:t xml:space="preserve">tilizarea </w:t>
            </w:r>
            <w:r>
              <w:rPr>
                <w:rFonts w:cstheme="minorHAnsi"/>
                <w:lang w:val="ro-RO"/>
              </w:rPr>
              <w:t xml:space="preserve">doar a </w:t>
            </w:r>
            <w:r w:rsidRPr="00DA2B15">
              <w:rPr>
                <w:rFonts w:cstheme="minorHAnsi"/>
                <w:lang w:val="ro-RO"/>
              </w:rPr>
              <w:t xml:space="preserve">produselor de curățenie și a soluțiilor cu acțiune </w:t>
            </w:r>
            <w:proofErr w:type="spellStart"/>
            <w:r w:rsidRPr="00DA2B15">
              <w:rPr>
                <w:rFonts w:cstheme="minorHAnsi"/>
                <w:lang w:val="ro-RO"/>
              </w:rPr>
              <w:t>virucidă</w:t>
            </w:r>
            <w:proofErr w:type="spellEnd"/>
            <w:r w:rsidRPr="00DA2B15">
              <w:rPr>
                <w:rFonts w:cstheme="minorHAnsi"/>
                <w:lang w:val="ro-RO"/>
              </w:rPr>
              <w:t>/</w:t>
            </w:r>
            <w:proofErr w:type="spellStart"/>
            <w:r w:rsidRPr="00DA2B15">
              <w:rPr>
                <w:rFonts w:cstheme="minorHAnsi"/>
                <w:lang w:val="ro-RO"/>
              </w:rPr>
              <w:t>virulicidă</w:t>
            </w:r>
            <w:proofErr w:type="spellEnd"/>
            <w:r w:rsidRPr="00DA2B15">
              <w:rPr>
                <w:rFonts w:cstheme="minorHAnsi"/>
                <w:lang w:val="ro-RO"/>
              </w:rPr>
              <w:t xml:space="preserve"> avizate de Ministerul Sănătății 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13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I</w:t>
            </w:r>
            <w:r w:rsidRPr="00DA2B15">
              <w:rPr>
                <w:rFonts w:cstheme="minorHAnsi"/>
                <w:lang w:val="ro-RO"/>
              </w:rPr>
              <w:t>nformarea în permanență a angajaților cu privire la măsurile de protecție împotriva infecției cu virusul SARS-COV-2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14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Î</w:t>
            </w:r>
            <w:r w:rsidRPr="00DA2B15">
              <w:rPr>
                <w:rFonts w:cstheme="minorHAnsi"/>
                <w:lang w:val="ro-RO"/>
              </w:rPr>
              <w:t xml:space="preserve">ntocmirea procedurilor operaționale specifice cu privire la activitatea de curățenie/dezinfecție și a procedurii de </w:t>
            </w:r>
            <w:proofErr w:type="spellStart"/>
            <w:r w:rsidRPr="00DA2B15">
              <w:rPr>
                <w:rFonts w:cstheme="minorHAnsi"/>
                <w:lang w:val="ro-RO"/>
              </w:rPr>
              <w:t>carantinare</w:t>
            </w:r>
            <w:proofErr w:type="spellEnd"/>
            <w:r w:rsidRPr="00DA2B15">
              <w:rPr>
                <w:rFonts w:cstheme="minorHAnsi"/>
                <w:lang w:val="ro-RO"/>
              </w:rPr>
              <w:t>/izolare în cadrul căminelor studențești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15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V</w:t>
            </w:r>
            <w:r w:rsidRPr="00DA2B15">
              <w:rPr>
                <w:rFonts w:cstheme="minorHAnsi"/>
                <w:lang w:val="ro-RO"/>
              </w:rPr>
              <w:t xml:space="preserve">erificarea </w:t>
            </w:r>
            <w:r>
              <w:rPr>
                <w:rFonts w:cstheme="minorHAnsi"/>
                <w:lang w:val="ro-RO"/>
              </w:rPr>
              <w:t xml:space="preserve">zilnică </w:t>
            </w:r>
            <w:r w:rsidRPr="00DA2B15">
              <w:rPr>
                <w:rFonts w:cstheme="minorHAnsi"/>
                <w:lang w:val="ro-RO"/>
              </w:rPr>
              <w:t>de către administratorul căminului studențesc a realizării curățeniei zilnice și a dezinfectării regulate a suprafețelor atinse în mod frecvent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16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</w:t>
            </w:r>
            <w:r w:rsidRPr="00DA2B15">
              <w:rPr>
                <w:rFonts w:cstheme="minorHAnsi"/>
                <w:lang w:val="ro-RO"/>
              </w:rPr>
              <w:t xml:space="preserve">e vor afișa materiale de informare privind igiena corectă, </w:t>
            </w:r>
            <w:r>
              <w:rPr>
                <w:rFonts w:cstheme="minorHAnsi"/>
                <w:lang w:val="ro-RO"/>
              </w:rPr>
              <w:t>la fiecare nivel a</w:t>
            </w:r>
            <w:r w:rsidR="00B95249">
              <w:rPr>
                <w:rFonts w:cstheme="minorHAnsi"/>
                <w:lang w:val="ro-RO"/>
              </w:rPr>
              <w:t>l</w:t>
            </w:r>
            <w:r>
              <w:rPr>
                <w:rFonts w:cstheme="minorHAnsi"/>
                <w:lang w:val="ro-RO"/>
              </w:rPr>
              <w:t xml:space="preserve"> fiecărui </w:t>
            </w:r>
            <w:r w:rsidRPr="00DA2B15">
              <w:rPr>
                <w:rFonts w:cstheme="minorHAnsi"/>
                <w:lang w:val="ro-RO"/>
              </w:rPr>
              <w:t>cămin studențesc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17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</w:t>
            </w:r>
            <w:r w:rsidRPr="00DA2B15">
              <w:rPr>
                <w:rFonts w:cstheme="minorHAnsi"/>
                <w:lang w:val="ro-RO"/>
              </w:rPr>
              <w:t>ccesul și fluxul de persoane va fi gestionat la intrarea în căminele studențești, de către portari, astfel încât sa se mențină distanțarea fizică de 1,5 m între persoane</w:t>
            </w:r>
            <w:r>
              <w:rPr>
                <w:rFonts w:cstheme="minorHAnsi"/>
                <w:lang w:val="ro-RO"/>
              </w:rPr>
              <w:t xml:space="preserve"> și cu respectare protocolului de triaj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18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I</w:t>
            </w:r>
            <w:r w:rsidRPr="00DA2B15">
              <w:rPr>
                <w:rFonts w:cstheme="minorHAnsi"/>
                <w:lang w:val="ro-RO"/>
              </w:rPr>
              <w:t>nstruirea pe</w:t>
            </w:r>
            <w:r w:rsidR="00721F54">
              <w:rPr>
                <w:rFonts w:cstheme="minorHAnsi"/>
                <w:lang w:val="ro-RO"/>
              </w:rPr>
              <w:t>rsonalului care se ocupă de paza</w:t>
            </w:r>
            <w:r w:rsidRPr="00DA2B15">
              <w:rPr>
                <w:rFonts w:cstheme="minorHAnsi"/>
                <w:lang w:val="ro-RO"/>
              </w:rPr>
              <w:t xml:space="preserve">/supraveghere a căminelor studențești cu privire la regulile specifice de funcționare a căminelor studențești în vederea prevenirii/limitării răspândirii infecției cu virusul SARS-COV-2 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19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</w:t>
            </w:r>
            <w:r w:rsidRPr="00DA2B15">
              <w:rPr>
                <w:rFonts w:cstheme="minorHAnsi"/>
                <w:lang w:val="ro-RO"/>
              </w:rPr>
              <w:t xml:space="preserve">e va evalua </w:t>
            </w:r>
            <w:r>
              <w:rPr>
                <w:rFonts w:cstheme="minorHAnsi"/>
                <w:lang w:val="ro-RO"/>
              </w:rPr>
              <w:t>săptămânal</w:t>
            </w:r>
            <w:r w:rsidRPr="00DA2B15">
              <w:rPr>
                <w:rFonts w:cstheme="minorHAnsi"/>
                <w:lang w:val="ro-RO"/>
              </w:rPr>
              <w:t xml:space="preserve"> necesarul și disponibilitatea produselor de curățare, dezinfecție și a echipamentelor de protecție personală adecvate pentru utilizarea acestora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20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 xml:space="preserve">Observarea </w:t>
            </w:r>
            <w:r>
              <w:rPr>
                <w:rFonts w:cstheme="minorHAnsi"/>
                <w:lang w:val="ro-RO"/>
              </w:rPr>
              <w:t xml:space="preserve">și </w:t>
            </w:r>
            <w:proofErr w:type="spellStart"/>
            <w:r>
              <w:rPr>
                <w:rFonts w:cstheme="minorHAnsi"/>
                <w:lang w:val="ro-RO"/>
              </w:rPr>
              <w:t>autoraportarea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r w:rsidRPr="00DA2B15">
              <w:rPr>
                <w:rFonts w:cstheme="minorHAnsi"/>
                <w:lang w:val="ro-RO"/>
              </w:rPr>
              <w:t xml:space="preserve">stării de sănătate a studenților cazați în căminul studențesc, de către personalul angajat care își </w:t>
            </w:r>
            <w:r w:rsidR="00023B11" w:rsidRPr="00DA2B15">
              <w:rPr>
                <w:rFonts w:cstheme="minorHAnsi"/>
                <w:lang w:val="ro-RO"/>
              </w:rPr>
              <w:t>desfășoară</w:t>
            </w:r>
            <w:r w:rsidRPr="00DA2B15">
              <w:rPr>
                <w:rFonts w:cstheme="minorHAnsi"/>
                <w:lang w:val="ro-RO"/>
              </w:rPr>
              <w:t xml:space="preserve"> activitatea în căminul studențesc și raportarea persoanelor care prezintă simptomatologie de tip respirator</w:t>
            </w:r>
          </w:p>
        </w:tc>
      </w:tr>
      <w:tr w:rsidR="00C52597" w:rsidRPr="00587368" w:rsidTr="008377BA">
        <w:tc>
          <w:tcPr>
            <w:tcW w:w="1091" w:type="pct"/>
            <w:vMerge w:val="restart"/>
          </w:tcPr>
          <w:p w:rsidR="00C52597" w:rsidRPr="00B249DA" w:rsidRDefault="00C52597" w:rsidP="008377BA">
            <w:pPr>
              <w:spacing w:before="120"/>
              <w:jc w:val="right"/>
              <w:rPr>
                <w:rFonts w:cstheme="minorHAnsi"/>
                <w:b/>
                <w:bCs/>
                <w:lang w:val="ro-RO"/>
              </w:rPr>
            </w:pPr>
            <w:r w:rsidRPr="00B249DA">
              <w:rPr>
                <w:rFonts w:cstheme="minorHAnsi"/>
                <w:b/>
                <w:bCs/>
                <w:lang w:val="ro-RO"/>
              </w:rPr>
              <w:t>Măsuri de protecție la nivel individual în căminele studențești</w:t>
            </w:r>
          </w:p>
        </w:tc>
        <w:tc>
          <w:tcPr>
            <w:tcW w:w="244" w:type="pct"/>
          </w:tcPr>
          <w:p w:rsidR="00C52597" w:rsidRPr="00B249DA" w:rsidRDefault="00C52597" w:rsidP="008377BA">
            <w:pPr>
              <w:spacing w:before="120"/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1</w:t>
            </w:r>
          </w:p>
        </w:tc>
        <w:tc>
          <w:tcPr>
            <w:tcW w:w="3665" w:type="pct"/>
          </w:tcPr>
          <w:p w:rsidR="00C52597" w:rsidRDefault="00C52597" w:rsidP="008377BA">
            <w:pPr>
              <w:spacing w:before="120"/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>Toți studenții și personalul angajat trebuie să se dezinfecteze pe mâini la intrarea în căminul studențesc și ori de câte ori este necesar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2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 xml:space="preserve">Toți studenții și personalul angajat trebuie să poarte </w:t>
            </w:r>
            <w:r>
              <w:rPr>
                <w:rFonts w:cstheme="minorHAnsi"/>
                <w:lang w:val="ro-RO"/>
              </w:rPr>
              <w:t xml:space="preserve">corect </w:t>
            </w:r>
            <w:r w:rsidRPr="00DA2B15">
              <w:rPr>
                <w:rFonts w:cstheme="minorHAnsi"/>
                <w:lang w:val="ro-RO"/>
              </w:rPr>
              <w:t>masc</w:t>
            </w:r>
            <w:r>
              <w:rPr>
                <w:rFonts w:cstheme="minorHAnsi"/>
                <w:lang w:val="ro-RO"/>
              </w:rPr>
              <w:t>a</w:t>
            </w:r>
            <w:r w:rsidRPr="00DA2B15">
              <w:rPr>
                <w:rFonts w:cstheme="minorHAnsi"/>
                <w:lang w:val="ro-RO"/>
              </w:rPr>
              <w:t xml:space="preserve"> de protecție cât timp se află în spațiile comune ale căminului studențesc și în timpul desfășurării activității lor în cadrul căminelor studențești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3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>Se va evita contactul cu suprafețele frecvent atinse (uși, clanțe, întrerupătoare, butoanele lifturilor etc)</w:t>
            </w:r>
            <w:r>
              <w:rPr>
                <w:rFonts w:cstheme="minorHAnsi"/>
                <w:lang w:val="ro-RO"/>
              </w:rPr>
              <w:t xml:space="preserve"> și se vor dezinfecta </w:t>
            </w:r>
            <w:r w:rsidR="00023B11">
              <w:rPr>
                <w:rFonts w:cstheme="minorHAnsi"/>
                <w:lang w:val="ro-RO"/>
              </w:rPr>
              <w:t>mâinile</w:t>
            </w:r>
            <w:r>
              <w:rPr>
                <w:rFonts w:cstheme="minorHAnsi"/>
                <w:lang w:val="ro-RO"/>
              </w:rPr>
              <w:t xml:space="preserve"> după atingerea acestora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4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</w:t>
            </w:r>
            <w:r w:rsidRPr="00DA2B15">
              <w:rPr>
                <w:rFonts w:cstheme="minorHAnsi"/>
                <w:lang w:val="ro-RO"/>
              </w:rPr>
              <w:t>e interzice schimbul de obiecte personale sau folosirea la comun a acestora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5</w:t>
            </w:r>
          </w:p>
        </w:tc>
        <w:tc>
          <w:tcPr>
            <w:tcW w:w="3665" w:type="pct"/>
          </w:tcPr>
          <w:p w:rsidR="00C52597" w:rsidRDefault="00023B11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</w:t>
            </w:r>
            <w:r w:rsidR="00C52597" w:rsidRPr="00DA2B15">
              <w:rPr>
                <w:rFonts w:cstheme="minorHAnsi"/>
                <w:lang w:val="ro-RO"/>
              </w:rPr>
              <w:t>e interzice consumul la comun de alimente sau băuturi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6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</w:t>
            </w:r>
            <w:r w:rsidRPr="00DA2B15">
              <w:rPr>
                <w:rFonts w:cstheme="minorHAnsi"/>
                <w:lang w:val="ro-RO"/>
              </w:rPr>
              <w:t>amerele de locuit vor fi aerisite de către locatari minim 30 de minute dimineața și cât mai frecvent pe parcursul zilei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7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</w:t>
            </w:r>
            <w:r w:rsidRPr="00DA2B15">
              <w:rPr>
                <w:rFonts w:cstheme="minorHAnsi"/>
                <w:lang w:val="ro-RO"/>
              </w:rPr>
              <w:t xml:space="preserve">tudenții vor fi informați cu privire la </w:t>
            </w:r>
            <w:r>
              <w:rPr>
                <w:rFonts w:cstheme="minorHAnsi"/>
                <w:lang w:val="ro-RO"/>
              </w:rPr>
              <w:t xml:space="preserve">prevederile și </w:t>
            </w:r>
            <w:r w:rsidRPr="00DA2B15">
              <w:rPr>
                <w:rFonts w:cstheme="minorHAnsi"/>
                <w:lang w:val="ro-RO"/>
              </w:rPr>
              <w:t xml:space="preserve">obligativitatea de a </w:t>
            </w:r>
            <w:r>
              <w:rPr>
                <w:rFonts w:cstheme="minorHAnsi"/>
                <w:lang w:val="ro-RO"/>
              </w:rPr>
              <w:t xml:space="preserve">respecta protocolul de izolare 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>
              <w:rPr>
                <w:rFonts w:cstheme="minorHAnsi"/>
                <w:i/>
                <w:iCs/>
                <w:lang w:val="ro-RO"/>
              </w:rPr>
              <w:t>8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 xml:space="preserve">Se vor evita, pe cât posibil, </w:t>
            </w:r>
            <w:r w:rsidR="00023B11" w:rsidRPr="00DA2B15">
              <w:rPr>
                <w:rFonts w:cstheme="minorHAnsi"/>
                <w:lang w:val="ro-RO"/>
              </w:rPr>
              <w:t>spațiile</w:t>
            </w:r>
            <w:r w:rsidRPr="00DA2B15">
              <w:rPr>
                <w:rFonts w:cstheme="minorHAnsi"/>
                <w:lang w:val="ro-RO"/>
              </w:rPr>
              <w:t xml:space="preserve"> comune, iar </w:t>
            </w:r>
            <w:r w:rsidR="00023B11" w:rsidRPr="00DA2B15">
              <w:rPr>
                <w:rFonts w:cstheme="minorHAnsi"/>
                <w:lang w:val="ro-RO"/>
              </w:rPr>
              <w:t>activitățile</w:t>
            </w:r>
            <w:r w:rsidRPr="00DA2B15">
              <w:rPr>
                <w:rFonts w:cstheme="minorHAnsi"/>
                <w:lang w:val="ro-RO"/>
              </w:rPr>
              <w:t xml:space="preserve"> dedicate studiului, se vor </w:t>
            </w:r>
            <w:r w:rsidR="00023B11" w:rsidRPr="00DA2B15">
              <w:rPr>
                <w:rFonts w:cstheme="minorHAnsi"/>
                <w:lang w:val="ro-RO"/>
              </w:rPr>
              <w:t>desfășura</w:t>
            </w:r>
            <w:r w:rsidRPr="00DA2B15">
              <w:rPr>
                <w:rFonts w:cstheme="minorHAnsi"/>
                <w:lang w:val="ro-RO"/>
              </w:rPr>
              <w:t xml:space="preserve"> în camera proprie ( în camere se interzice prepararea hranei calde ) 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>
              <w:rPr>
                <w:rFonts w:cstheme="minorHAnsi"/>
                <w:i/>
                <w:iCs/>
                <w:lang w:val="ro-RO"/>
              </w:rPr>
              <w:t>9</w:t>
            </w:r>
          </w:p>
        </w:tc>
        <w:tc>
          <w:tcPr>
            <w:tcW w:w="3665" w:type="pct"/>
          </w:tcPr>
          <w:p w:rsidR="00C52597" w:rsidRDefault="00023B11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>Studenții</w:t>
            </w:r>
            <w:r w:rsidR="00C52597" w:rsidRPr="00DA2B15">
              <w:rPr>
                <w:rFonts w:cstheme="minorHAnsi"/>
                <w:lang w:val="ro-RO"/>
              </w:rPr>
              <w:t xml:space="preserve"> au </w:t>
            </w:r>
            <w:r w:rsidRPr="00DA2B15">
              <w:rPr>
                <w:rFonts w:cstheme="minorHAnsi"/>
                <w:lang w:val="ro-RO"/>
              </w:rPr>
              <w:t>obligația</w:t>
            </w:r>
            <w:r w:rsidR="00C52597" w:rsidRPr="00DA2B15">
              <w:rPr>
                <w:rFonts w:cstheme="minorHAnsi"/>
                <w:lang w:val="ro-RO"/>
              </w:rPr>
              <w:t xml:space="preserve"> să păstreze </w:t>
            </w:r>
            <w:r w:rsidRPr="00DA2B15">
              <w:rPr>
                <w:rFonts w:cstheme="minorHAnsi"/>
                <w:lang w:val="ro-RO"/>
              </w:rPr>
              <w:t>curățenia</w:t>
            </w:r>
            <w:r w:rsidR="00C52597" w:rsidRPr="00DA2B15">
              <w:rPr>
                <w:rFonts w:cstheme="minorHAnsi"/>
                <w:lang w:val="ro-RO"/>
              </w:rPr>
              <w:t>, să dezinfecteze şi să aerisească în mod regulat camerele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1</w:t>
            </w:r>
            <w:r>
              <w:rPr>
                <w:rFonts w:cstheme="minorHAnsi"/>
                <w:i/>
                <w:iCs/>
                <w:lang w:val="ro-RO"/>
              </w:rPr>
              <w:t>0</w:t>
            </w:r>
          </w:p>
        </w:tc>
        <w:tc>
          <w:tcPr>
            <w:tcW w:w="3665" w:type="pct"/>
          </w:tcPr>
          <w:p w:rsidR="00C52597" w:rsidRDefault="00023B11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>Studenții</w:t>
            </w:r>
            <w:r w:rsidR="00C52597" w:rsidRPr="00DA2B15">
              <w:rPr>
                <w:rFonts w:cstheme="minorHAnsi"/>
                <w:lang w:val="ro-RO"/>
              </w:rPr>
              <w:t xml:space="preserve"> cazați în căminele studențești au obligativitatea de a anunța administratorul căminului cu privire la absența lor din căminul studențesc</w:t>
            </w:r>
            <w:r w:rsidR="00C52597">
              <w:rPr>
                <w:rFonts w:cstheme="minorHAnsi"/>
                <w:lang w:val="ro-RO"/>
              </w:rPr>
              <w:t xml:space="preserve"> peste noapte</w:t>
            </w:r>
          </w:p>
        </w:tc>
      </w:tr>
      <w:tr w:rsidR="00C52597" w:rsidRPr="00587368" w:rsidTr="008377BA">
        <w:tc>
          <w:tcPr>
            <w:tcW w:w="1091" w:type="pct"/>
            <w:vMerge w:val="restart"/>
          </w:tcPr>
          <w:p w:rsidR="00C52597" w:rsidRPr="00B249DA" w:rsidRDefault="00C52597" w:rsidP="008377BA">
            <w:pPr>
              <w:spacing w:before="120"/>
              <w:jc w:val="right"/>
              <w:rPr>
                <w:rFonts w:cstheme="minorHAnsi"/>
                <w:b/>
                <w:bCs/>
                <w:lang w:val="ro-RO"/>
              </w:rPr>
            </w:pPr>
            <w:r w:rsidRPr="00B249DA">
              <w:rPr>
                <w:rFonts w:cstheme="minorHAnsi"/>
                <w:b/>
                <w:bCs/>
                <w:lang w:val="ro-RO"/>
              </w:rPr>
              <w:t xml:space="preserve">Măsuri specifice de protecție în căminele </w:t>
            </w:r>
            <w:proofErr w:type="spellStart"/>
            <w:r w:rsidRPr="00B249DA">
              <w:rPr>
                <w:rFonts w:cstheme="minorHAnsi"/>
                <w:b/>
                <w:bCs/>
                <w:lang w:val="ro-RO"/>
              </w:rPr>
              <w:t>studentești</w:t>
            </w:r>
            <w:proofErr w:type="spellEnd"/>
            <w:r w:rsidRPr="00B249DA">
              <w:rPr>
                <w:rFonts w:cstheme="minorHAnsi"/>
                <w:b/>
                <w:bCs/>
                <w:lang w:val="ro-RO"/>
              </w:rPr>
              <w:t xml:space="preserve"> în cazul </w:t>
            </w:r>
            <w:proofErr w:type="spellStart"/>
            <w:r w:rsidRPr="00B249DA">
              <w:rPr>
                <w:rFonts w:cstheme="minorHAnsi"/>
                <w:b/>
                <w:bCs/>
                <w:lang w:val="ro-RO"/>
              </w:rPr>
              <w:t>carantinării</w:t>
            </w:r>
            <w:proofErr w:type="spellEnd"/>
            <w:r w:rsidRPr="00B249DA">
              <w:rPr>
                <w:rFonts w:cstheme="minorHAnsi"/>
                <w:b/>
                <w:bCs/>
                <w:lang w:val="ro-RO"/>
              </w:rPr>
              <w:t>/izolării</w:t>
            </w:r>
          </w:p>
        </w:tc>
        <w:tc>
          <w:tcPr>
            <w:tcW w:w="244" w:type="pct"/>
          </w:tcPr>
          <w:p w:rsidR="00C52597" w:rsidRPr="00B249DA" w:rsidRDefault="00C52597" w:rsidP="008377BA">
            <w:pPr>
              <w:spacing w:before="120"/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1</w:t>
            </w:r>
          </w:p>
        </w:tc>
        <w:tc>
          <w:tcPr>
            <w:tcW w:w="3665" w:type="pct"/>
          </w:tcPr>
          <w:p w:rsidR="00C52597" w:rsidRDefault="00C52597" w:rsidP="008377BA">
            <w:pPr>
              <w:spacing w:before="120"/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 xml:space="preserve">În </w:t>
            </w:r>
            <w:r w:rsidR="00023B11" w:rsidRPr="00DA2B15">
              <w:rPr>
                <w:rFonts w:cstheme="minorHAnsi"/>
                <w:lang w:val="ro-RO"/>
              </w:rPr>
              <w:t>situația</w:t>
            </w:r>
            <w:r w:rsidRPr="00DA2B15">
              <w:rPr>
                <w:rFonts w:cstheme="minorHAnsi"/>
                <w:lang w:val="ro-RO"/>
              </w:rPr>
              <w:t xml:space="preserve"> </w:t>
            </w:r>
            <w:r w:rsidR="00023B11" w:rsidRPr="00DA2B15">
              <w:rPr>
                <w:rFonts w:cstheme="minorHAnsi"/>
                <w:lang w:val="ro-RO"/>
              </w:rPr>
              <w:t>apariției</w:t>
            </w:r>
            <w:r w:rsidRPr="00DA2B15">
              <w:rPr>
                <w:rFonts w:cstheme="minorHAnsi"/>
                <w:lang w:val="ro-RO"/>
              </w:rPr>
              <w:t xml:space="preserve"> unui caz suspect sau confirmat cu SARS-CoV-2 se va pune în aplicare protocolul de izolare adoptat la nivel de universitate 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2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 xml:space="preserve">Izolarea imediată a studentului care prezintă simptome ale infectării cu virusul SARS-COV-2 și </w:t>
            </w:r>
            <w:r>
              <w:rPr>
                <w:rFonts w:cstheme="minorHAnsi"/>
                <w:lang w:val="ro-RO"/>
              </w:rPr>
              <w:t xml:space="preserve">a colegului său de cameră </w:t>
            </w:r>
            <w:r w:rsidRPr="00DA2B15">
              <w:rPr>
                <w:rFonts w:cstheme="minorHAnsi"/>
                <w:lang w:val="ro-RO"/>
              </w:rPr>
              <w:t xml:space="preserve">se va face doar respectând cu strictețe măsurile de </w:t>
            </w:r>
            <w:proofErr w:type="spellStart"/>
            <w:r w:rsidRPr="00DA2B15">
              <w:rPr>
                <w:rFonts w:cstheme="minorHAnsi"/>
                <w:lang w:val="ro-RO"/>
              </w:rPr>
              <w:t>protecţie</w:t>
            </w:r>
            <w:proofErr w:type="spellEnd"/>
            <w:r w:rsidRPr="00DA2B15">
              <w:rPr>
                <w:rFonts w:cstheme="minorHAnsi"/>
                <w:lang w:val="ro-RO"/>
              </w:rPr>
              <w:t xml:space="preserve"> individuală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3</w:t>
            </w:r>
          </w:p>
        </w:tc>
        <w:tc>
          <w:tcPr>
            <w:tcW w:w="3665" w:type="pct"/>
          </w:tcPr>
          <w:p w:rsidR="00C52597" w:rsidRDefault="00C52597" w:rsidP="00023B11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 xml:space="preserve">Nu se va transporta studentul </w:t>
            </w:r>
            <w:proofErr w:type="spellStart"/>
            <w:r w:rsidRPr="00DA2B15">
              <w:rPr>
                <w:rFonts w:cstheme="minorHAnsi"/>
                <w:lang w:val="ro-RO"/>
              </w:rPr>
              <w:t>carantinat</w:t>
            </w:r>
            <w:proofErr w:type="spellEnd"/>
            <w:r w:rsidRPr="00DA2B15">
              <w:rPr>
                <w:rFonts w:cstheme="minorHAnsi"/>
                <w:lang w:val="ro-RO"/>
              </w:rPr>
              <w:t>/izolat in căminele studențești, la medicul de familie</w:t>
            </w:r>
            <w:r>
              <w:rPr>
                <w:rFonts w:cstheme="minorHAnsi"/>
                <w:lang w:val="ro-RO"/>
              </w:rPr>
              <w:t>/</w:t>
            </w:r>
            <w:r w:rsidR="00363A34">
              <w:rPr>
                <w:rFonts w:cstheme="minorHAnsi"/>
                <w:lang w:val="ro-RO"/>
              </w:rPr>
              <w:t xml:space="preserve">medic </w:t>
            </w:r>
            <w:r>
              <w:rPr>
                <w:rFonts w:cstheme="minorHAnsi"/>
                <w:lang w:val="ro-RO"/>
              </w:rPr>
              <w:t>de policlinică studențească</w:t>
            </w:r>
            <w:r w:rsidR="00363A34">
              <w:rPr>
                <w:rFonts w:cstheme="minorHAnsi"/>
                <w:lang w:val="ro-RO"/>
              </w:rPr>
              <w:t>*</w:t>
            </w:r>
            <w:r w:rsidRPr="00DA2B15">
              <w:rPr>
                <w:rFonts w:cstheme="minorHAnsi"/>
                <w:lang w:val="ro-RO"/>
              </w:rPr>
              <w:t xml:space="preserve">,  si/sau la serviciul de </w:t>
            </w:r>
            <w:proofErr w:type="spellStart"/>
            <w:r w:rsidRPr="00DA2B15">
              <w:rPr>
                <w:rFonts w:cstheme="minorHAnsi"/>
                <w:lang w:val="ro-RO"/>
              </w:rPr>
              <w:t>urgenţă</w:t>
            </w:r>
            <w:proofErr w:type="spellEnd"/>
            <w:r w:rsidRPr="00DA2B15">
              <w:rPr>
                <w:rFonts w:cstheme="minorHAnsi"/>
                <w:lang w:val="ro-RO"/>
              </w:rPr>
              <w:t xml:space="preserve"> sau spital, decât în </w:t>
            </w:r>
            <w:proofErr w:type="spellStart"/>
            <w:r w:rsidRPr="00DA2B15">
              <w:rPr>
                <w:rFonts w:cstheme="minorHAnsi"/>
                <w:lang w:val="ro-RO"/>
              </w:rPr>
              <w:t>situaţia</w:t>
            </w:r>
            <w:proofErr w:type="spellEnd"/>
            <w:r w:rsidRPr="00DA2B15">
              <w:rPr>
                <w:rFonts w:cstheme="minorHAnsi"/>
                <w:lang w:val="ro-RO"/>
              </w:rPr>
              <w:t xml:space="preserve"> în care simptomele pe care le prezintă sunt severe, caz în care se va apela serviciul de </w:t>
            </w:r>
            <w:proofErr w:type="spellStart"/>
            <w:r w:rsidRPr="00DA2B15">
              <w:rPr>
                <w:rFonts w:cstheme="minorHAnsi"/>
                <w:lang w:val="ro-RO"/>
              </w:rPr>
              <w:t>urgenţă</w:t>
            </w:r>
            <w:proofErr w:type="spellEnd"/>
            <w:r w:rsidRPr="00DA2B15">
              <w:rPr>
                <w:rFonts w:cstheme="minorHAnsi"/>
                <w:lang w:val="ro-RO"/>
              </w:rPr>
              <w:t xml:space="preserve"> 112;</w:t>
            </w:r>
            <w:r>
              <w:rPr>
                <w:rFonts w:cstheme="minorHAnsi"/>
                <w:lang w:val="ro-RO"/>
              </w:rPr>
              <w:t xml:space="preserve"> p</w:t>
            </w:r>
            <w:r w:rsidRPr="00DA2B15">
              <w:rPr>
                <w:rFonts w:cstheme="minorHAnsi"/>
                <w:lang w:val="ro-RO"/>
              </w:rPr>
              <w:t>ersoana care ajută studentul izolat trebuie să evite contactul cu acesta, să poarte mască şi se va spăla bine pe mâini timp de minimum 20 de secunde</w:t>
            </w:r>
            <w:r>
              <w:rPr>
                <w:rFonts w:cstheme="minorHAnsi"/>
                <w:lang w:val="ro-RO"/>
              </w:rPr>
              <w:t xml:space="preserve"> înainte și după interacțiune</w:t>
            </w:r>
            <w:r w:rsidRPr="00DA2B15">
              <w:rPr>
                <w:rFonts w:cstheme="minorHAnsi"/>
                <w:lang w:val="ro-RO"/>
              </w:rPr>
              <w:t xml:space="preserve"> 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4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 xml:space="preserve">Igienizarea încăperii se face cu dezinfectant special, după ce studentul a plecat, pentru a reduce riscul de a transmite </w:t>
            </w:r>
            <w:r w:rsidR="00023B11" w:rsidRPr="00DA2B15">
              <w:rPr>
                <w:rFonts w:cstheme="minorHAnsi"/>
                <w:lang w:val="ro-RO"/>
              </w:rPr>
              <w:t>infecția</w:t>
            </w:r>
            <w:r w:rsidRPr="00DA2B15">
              <w:rPr>
                <w:rFonts w:cstheme="minorHAnsi"/>
                <w:lang w:val="ro-RO"/>
              </w:rPr>
              <w:t xml:space="preserve"> la alte persoane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244" w:type="pct"/>
          </w:tcPr>
          <w:p w:rsidR="00C52597" w:rsidRPr="00B249DA" w:rsidRDefault="00C52597" w:rsidP="008377BA">
            <w:pPr>
              <w:jc w:val="right"/>
              <w:rPr>
                <w:rFonts w:cstheme="minorHAnsi"/>
                <w:i/>
                <w:iCs/>
                <w:lang w:val="ro-RO"/>
              </w:rPr>
            </w:pPr>
            <w:r w:rsidRPr="00B249DA">
              <w:rPr>
                <w:rFonts w:cstheme="minorHAnsi"/>
                <w:i/>
                <w:iCs/>
                <w:lang w:val="ro-RO"/>
              </w:rPr>
              <w:t>6</w:t>
            </w:r>
          </w:p>
        </w:tc>
        <w:tc>
          <w:tcPr>
            <w:tcW w:w="3665" w:type="pct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 xml:space="preserve">Angajații care </w:t>
            </w:r>
            <w:proofErr w:type="spellStart"/>
            <w:r w:rsidRPr="00DA2B15">
              <w:rPr>
                <w:rFonts w:cstheme="minorHAnsi"/>
                <w:lang w:val="ro-RO"/>
              </w:rPr>
              <w:t>iși</w:t>
            </w:r>
            <w:proofErr w:type="spellEnd"/>
            <w:r w:rsidRPr="00DA2B15">
              <w:rPr>
                <w:rFonts w:cstheme="minorHAnsi"/>
                <w:lang w:val="ro-RO"/>
              </w:rPr>
              <w:t xml:space="preserve"> desfășoară activitatea în cadrul căminelor studențești și prezintă simptome ale unei afecțiuni cu potențial infecțios, se izolează la domiciliu, contactează medicul de familie</w:t>
            </w:r>
            <w:r>
              <w:rPr>
                <w:rFonts w:cstheme="minorHAnsi"/>
                <w:lang w:val="ro-RO"/>
              </w:rPr>
              <w:t>/</w:t>
            </w:r>
            <w:r w:rsidR="00363A34">
              <w:rPr>
                <w:rFonts w:cstheme="minorHAnsi"/>
                <w:lang w:val="ro-RO"/>
              </w:rPr>
              <w:t xml:space="preserve">medic </w:t>
            </w:r>
            <w:r w:rsidRPr="00587368">
              <w:rPr>
                <w:rFonts w:cstheme="minorHAnsi"/>
                <w:lang w:val="ro-RO"/>
              </w:rPr>
              <w:t>de policlinică studențească</w:t>
            </w:r>
            <w:r w:rsidR="00363A34">
              <w:rPr>
                <w:rFonts w:cstheme="minorHAnsi"/>
                <w:lang w:val="ro-RO"/>
              </w:rPr>
              <w:t>*</w:t>
            </w:r>
            <w:r w:rsidRPr="00DA2B15">
              <w:rPr>
                <w:rFonts w:cstheme="minorHAnsi"/>
                <w:lang w:val="ro-RO"/>
              </w:rPr>
              <w:t xml:space="preserve"> și anunță de </w:t>
            </w:r>
            <w:r w:rsidR="00023B11" w:rsidRPr="00DA2B15">
              <w:rPr>
                <w:rFonts w:cstheme="minorHAnsi"/>
                <w:lang w:val="ro-RO"/>
              </w:rPr>
              <w:t>îndată</w:t>
            </w:r>
            <w:r w:rsidRPr="00DA2B15">
              <w:rPr>
                <w:rFonts w:cstheme="minorHAnsi"/>
                <w:lang w:val="ro-RO"/>
              </w:rPr>
              <w:t xml:space="preserve"> administratorul căminului</w:t>
            </w:r>
          </w:p>
        </w:tc>
      </w:tr>
      <w:tr w:rsidR="00C52597" w:rsidRPr="00587368" w:rsidTr="008377BA">
        <w:tc>
          <w:tcPr>
            <w:tcW w:w="1091" w:type="pct"/>
            <w:vMerge w:val="restart"/>
          </w:tcPr>
          <w:p w:rsidR="00C52597" w:rsidRPr="00D24988" w:rsidRDefault="00C52597" w:rsidP="008377BA">
            <w:pPr>
              <w:spacing w:before="120"/>
              <w:jc w:val="right"/>
              <w:rPr>
                <w:rFonts w:cstheme="minorHAnsi"/>
                <w:b/>
                <w:bCs/>
                <w:lang w:val="ro-RO"/>
              </w:rPr>
            </w:pPr>
            <w:r w:rsidRPr="00D24988">
              <w:rPr>
                <w:rFonts w:cstheme="minorHAnsi"/>
                <w:b/>
                <w:bCs/>
                <w:lang w:val="ro-RO"/>
              </w:rPr>
              <w:t xml:space="preserve">Măsuri de </w:t>
            </w:r>
            <w:r w:rsidR="00023B11" w:rsidRPr="00D24988">
              <w:rPr>
                <w:rFonts w:cstheme="minorHAnsi"/>
                <w:b/>
                <w:bCs/>
                <w:lang w:val="ro-RO"/>
              </w:rPr>
              <w:t>protecție</w:t>
            </w:r>
            <w:r w:rsidRPr="00D24988">
              <w:rPr>
                <w:rFonts w:cstheme="minorHAnsi"/>
                <w:b/>
                <w:bCs/>
                <w:lang w:val="ro-RO"/>
              </w:rPr>
              <w:t xml:space="preserve"> la nivel individual </w:t>
            </w:r>
          </w:p>
          <w:p w:rsidR="00C52597" w:rsidRPr="00FA681B" w:rsidRDefault="00C52597" w:rsidP="008377BA">
            <w:pPr>
              <w:spacing w:before="120"/>
              <w:jc w:val="right"/>
              <w:rPr>
                <w:rFonts w:cstheme="minorHAnsi"/>
                <w:i/>
                <w:iCs/>
                <w:lang w:val="ro-RO"/>
              </w:rPr>
            </w:pPr>
            <w:r w:rsidRPr="00FA681B">
              <w:rPr>
                <w:rFonts w:cstheme="minorHAnsi"/>
                <w:i/>
                <w:iCs/>
                <w:lang w:val="ro-RO"/>
              </w:rPr>
              <w:t>Mesaje importante</w:t>
            </w:r>
          </w:p>
        </w:tc>
        <w:tc>
          <w:tcPr>
            <w:tcW w:w="3909" w:type="pct"/>
            <w:gridSpan w:val="2"/>
          </w:tcPr>
          <w:p w:rsidR="00C52597" w:rsidRDefault="00023B11" w:rsidP="008377BA">
            <w:pPr>
              <w:spacing w:before="120"/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>Spălați</w:t>
            </w:r>
            <w:r w:rsidR="00C52597" w:rsidRPr="00DA2B15">
              <w:rPr>
                <w:rFonts w:cstheme="minorHAnsi"/>
                <w:lang w:val="ro-RO"/>
              </w:rPr>
              <w:t xml:space="preserve">-vă des pe mâini! 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3909" w:type="pct"/>
            <w:gridSpan w:val="2"/>
          </w:tcPr>
          <w:p w:rsidR="00C52597" w:rsidRDefault="00023B11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>Tușiți</w:t>
            </w:r>
            <w:r w:rsidR="00C52597" w:rsidRPr="00DA2B15">
              <w:rPr>
                <w:rFonts w:cstheme="minorHAnsi"/>
                <w:lang w:val="ro-RO"/>
              </w:rPr>
              <w:t xml:space="preserve"> sau </w:t>
            </w:r>
            <w:r w:rsidRPr="00DA2B15">
              <w:rPr>
                <w:rFonts w:cstheme="minorHAnsi"/>
                <w:lang w:val="ro-RO"/>
              </w:rPr>
              <w:t>strănutați</w:t>
            </w:r>
            <w:r w:rsidR="00C52597" w:rsidRPr="00DA2B15">
              <w:rPr>
                <w:rFonts w:cstheme="minorHAnsi"/>
                <w:lang w:val="ro-RO"/>
              </w:rPr>
              <w:t xml:space="preserve"> în pliul cotului sau într-un </w:t>
            </w:r>
            <w:r w:rsidRPr="00DA2B15">
              <w:rPr>
                <w:rFonts w:cstheme="minorHAnsi"/>
                <w:lang w:val="ro-RO"/>
              </w:rPr>
              <w:t>șervețel</w:t>
            </w:r>
            <w:r w:rsidR="00C52597" w:rsidRPr="00DA2B15">
              <w:rPr>
                <w:rFonts w:cstheme="minorHAnsi"/>
                <w:lang w:val="ro-RO"/>
              </w:rPr>
              <w:t xml:space="preserve">! 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3909" w:type="pct"/>
            <w:gridSpan w:val="2"/>
          </w:tcPr>
          <w:p w:rsidR="00C52597" w:rsidRDefault="00023B11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>Utilizați</w:t>
            </w:r>
            <w:r w:rsidR="00C52597" w:rsidRPr="00DA2B15">
              <w:rPr>
                <w:rFonts w:cstheme="minorHAnsi"/>
                <w:lang w:val="ro-RO"/>
              </w:rPr>
              <w:t xml:space="preserve"> un </w:t>
            </w:r>
            <w:r w:rsidRPr="00DA2B15">
              <w:rPr>
                <w:rFonts w:cstheme="minorHAnsi"/>
                <w:lang w:val="ro-RO"/>
              </w:rPr>
              <w:t>șervețel</w:t>
            </w:r>
            <w:r w:rsidR="00C52597" w:rsidRPr="00DA2B15">
              <w:rPr>
                <w:rFonts w:cstheme="minorHAnsi"/>
                <w:lang w:val="ro-RO"/>
              </w:rPr>
              <w:t xml:space="preserve"> de unică </w:t>
            </w:r>
            <w:r w:rsidRPr="00DA2B15">
              <w:rPr>
                <w:rFonts w:cstheme="minorHAnsi"/>
                <w:lang w:val="ro-RO"/>
              </w:rPr>
              <w:t>folosință</w:t>
            </w:r>
            <w:r w:rsidR="00C52597" w:rsidRPr="00DA2B15">
              <w:rPr>
                <w:rFonts w:cstheme="minorHAnsi"/>
                <w:lang w:val="ro-RO"/>
              </w:rPr>
              <w:t xml:space="preserve">, după care </w:t>
            </w:r>
            <w:r w:rsidRPr="00DA2B15">
              <w:rPr>
                <w:rFonts w:cstheme="minorHAnsi"/>
                <w:lang w:val="ro-RO"/>
              </w:rPr>
              <w:t>aruncați</w:t>
            </w:r>
            <w:r w:rsidR="00C52597" w:rsidRPr="00DA2B15">
              <w:rPr>
                <w:rFonts w:cstheme="minorHAnsi"/>
                <w:lang w:val="ro-RO"/>
              </w:rPr>
              <w:t xml:space="preserve">-l! 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3909" w:type="pct"/>
            <w:gridSpan w:val="2"/>
          </w:tcPr>
          <w:p w:rsidR="00C52597" w:rsidRDefault="00023B11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>Salutați</w:t>
            </w:r>
            <w:r w:rsidR="00C52597" w:rsidRPr="00DA2B15">
              <w:rPr>
                <w:rFonts w:cstheme="minorHAnsi"/>
                <w:lang w:val="ro-RO"/>
              </w:rPr>
              <w:t xml:space="preserve">-i pe </w:t>
            </w:r>
            <w:proofErr w:type="spellStart"/>
            <w:r w:rsidR="00C52597" w:rsidRPr="00DA2B15">
              <w:rPr>
                <w:rFonts w:cstheme="minorHAnsi"/>
                <w:lang w:val="ro-RO"/>
              </w:rPr>
              <w:t>ceilalţi</w:t>
            </w:r>
            <w:proofErr w:type="spellEnd"/>
            <w:r w:rsidR="00C52597" w:rsidRPr="00DA2B15">
              <w:rPr>
                <w:rFonts w:cstheme="minorHAnsi"/>
                <w:lang w:val="ro-RO"/>
              </w:rPr>
              <w:t xml:space="preserve"> fără să </w:t>
            </w:r>
            <w:r w:rsidRPr="00DA2B15">
              <w:rPr>
                <w:rFonts w:cstheme="minorHAnsi"/>
                <w:lang w:val="ro-RO"/>
              </w:rPr>
              <w:t>dați</w:t>
            </w:r>
            <w:r w:rsidR="00C52597" w:rsidRPr="00DA2B15">
              <w:rPr>
                <w:rFonts w:cstheme="minorHAnsi"/>
                <w:lang w:val="ro-RO"/>
              </w:rPr>
              <w:t xml:space="preserve"> mâna! 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3909" w:type="pct"/>
            <w:gridSpan w:val="2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 xml:space="preserve">Nu vă </w:t>
            </w:r>
            <w:proofErr w:type="spellStart"/>
            <w:r w:rsidRPr="00DA2B15">
              <w:rPr>
                <w:rFonts w:cstheme="minorHAnsi"/>
                <w:lang w:val="ro-RO"/>
              </w:rPr>
              <w:t>strângeţi</w:t>
            </w:r>
            <w:proofErr w:type="spellEnd"/>
            <w:r w:rsidRPr="00DA2B15">
              <w:rPr>
                <w:rFonts w:cstheme="minorHAnsi"/>
                <w:lang w:val="ro-RO"/>
              </w:rPr>
              <w:t xml:space="preserve"> în </w:t>
            </w:r>
            <w:proofErr w:type="spellStart"/>
            <w:r w:rsidRPr="00DA2B15">
              <w:rPr>
                <w:rFonts w:cstheme="minorHAnsi"/>
                <w:lang w:val="ro-RO"/>
              </w:rPr>
              <w:t>braţe</w:t>
            </w:r>
            <w:proofErr w:type="spellEnd"/>
            <w:r w:rsidRPr="00DA2B15">
              <w:rPr>
                <w:rFonts w:cstheme="minorHAnsi"/>
                <w:lang w:val="ro-RO"/>
              </w:rPr>
              <w:t xml:space="preserve">! 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3909" w:type="pct"/>
            <w:gridSpan w:val="2"/>
          </w:tcPr>
          <w:p w:rsidR="00C52597" w:rsidRDefault="00023B11" w:rsidP="008377BA">
            <w:pPr>
              <w:rPr>
                <w:rFonts w:cstheme="minorHAnsi"/>
                <w:lang w:val="ro-RO"/>
              </w:rPr>
            </w:pPr>
            <w:r w:rsidRPr="00DA2B15">
              <w:rPr>
                <w:rFonts w:cstheme="minorHAnsi"/>
                <w:lang w:val="ro-RO"/>
              </w:rPr>
              <w:t>Păstrați</w:t>
            </w:r>
            <w:r w:rsidR="00C52597" w:rsidRPr="00DA2B15">
              <w:rPr>
                <w:rFonts w:cstheme="minorHAnsi"/>
                <w:lang w:val="ro-RO"/>
              </w:rPr>
              <w:t xml:space="preserve"> </w:t>
            </w:r>
            <w:proofErr w:type="spellStart"/>
            <w:r w:rsidR="00C52597" w:rsidRPr="00DA2B15">
              <w:rPr>
                <w:rFonts w:cstheme="minorHAnsi"/>
                <w:lang w:val="ro-RO"/>
              </w:rPr>
              <w:t>distanţarea</w:t>
            </w:r>
            <w:proofErr w:type="spellEnd"/>
            <w:r w:rsidR="00C52597" w:rsidRPr="00DA2B15">
              <w:rPr>
                <w:rFonts w:cstheme="minorHAnsi"/>
                <w:lang w:val="ro-RO"/>
              </w:rPr>
              <w:t xml:space="preserve"> fizică, </w:t>
            </w:r>
            <w:proofErr w:type="spellStart"/>
            <w:r w:rsidR="00C52597" w:rsidRPr="00DA2B15">
              <w:rPr>
                <w:rFonts w:cstheme="minorHAnsi"/>
                <w:lang w:val="ro-RO"/>
              </w:rPr>
              <w:t>evitaţi</w:t>
            </w:r>
            <w:proofErr w:type="spellEnd"/>
            <w:r w:rsidR="00C52597" w:rsidRPr="00DA2B15">
              <w:rPr>
                <w:rFonts w:cstheme="minorHAnsi"/>
                <w:lang w:val="ro-RO"/>
              </w:rPr>
              <w:t xml:space="preserve"> </w:t>
            </w:r>
            <w:proofErr w:type="spellStart"/>
            <w:r w:rsidR="00C52597" w:rsidRPr="00DA2B15">
              <w:rPr>
                <w:rFonts w:cstheme="minorHAnsi"/>
                <w:lang w:val="ro-RO"/>
              </w:rPr>
              <w:t>aglomeraţiile</w:t>
            </w:r>
            <w:proofErr w:type="spellEnd"/>
            <w:r w:rsidR="00C52597" w:rsidRPr="00DA2B15">
              <w:rPr>
                <w:rFonts w:cstheme="minorHAnsi"/>
                <w:lang w:val="ro-RO"/>
              </w:rPr>
              <w:t xml:space="preserve">! 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3909" w:type="pct"/>
            <w:gridSpan w:val="2"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  <w:proofErr w:type="spellStart"/>
            <w:r w:rsidRPr="00DA2B15">
              <w:rPr>
                <w:rFonts w:cstheme="minorHAnsi"/>
                <w:lang w:val="ro-RO"/>
              </w:rPr>
              <w:t>Purtaţi</w:t>
            </w:r>
            <w:proofErr w:type="spellEnd"/>
            <w:r w:rsidRPr="00DA2B15">
              <w:rPr>
                <w:rFonts w:cstheme="minorHAnsi"/>
                <w:lang w:val="ro-RO"/>
              </w:rPr>
              <w:t xml:space="preserve"> mască atunci când vă </w:t>
            </w:r>
            <w:proofErr w:type="spellStart"/>
            <w:r w:rsidRPr="00DA2B15">
              <w:rPr>
                <w:rFonts w:cstheme="minorHAnsi"/>
                <w:lang w:val="ro-RO"/>
              </w:rPr>
              <w:t>aflaţi</w:t>
            </w:r>
            <w:proofErr w:type="spellEnd"/>
            <w:r w:rsidRPr="00DA2B15">
              <w:rPr>
                <w:rFonts w:cstheme="minorHAnsi"/>
                <w:lang w:val="ro-RO"/>
              </w:rPr>
              <w:t xml:space="preserve"> în </w:t>
            </w:r>
            <w:r>
              <w:rPr>
                <w:rFonts w:cstheme="minorHAnsi"/>
                <w:lang w:val="ro-RO"/>
              </w:rPr>
              <w:t>interiorul oricărei clădiri sau în exterior în spații aglomerate</w:t>
            </w:r>
            <w:r w:rsidRPr="00DA2B15">
              <w:rPr>
                <w:rFonts w:cstheme="minorHAnsi"/>
                <w:lang w:val="ro-RO"/>
              </w:rPr>
              <w:t>!</w:t>
            </w:r>
          </w:p>
        </w:tc>
      </w:tr>
      <w:tr w:rsidR="00C52597" w:rsidRPr="00587368" w:rsidTr="008377BA">
        <w:tc>
          <w:tcPr>
            <w:tcW w:w="1091" w:type="pct"/>
            <w:vMerge/>
          </w:tcPr>
          <w:p w:rsidR="00C52597" w:rsidRDefault="00C52597" w:rsidP="008377BA">
            <w:pPr>
              <w:rPr>
                <w:rFonts w:cstheme="minorHAnsi"/>
                <w:lang w:val="ro-RO"/>
              </w:rPr>
            </w:pPr>
          </w:p>
        </w:tc>
        <w:tc>
          <w:tcPr>
            <w:tcW w:w="3909" w:type="pct"/>
            <w:gridSpan w:val="2"/>
          </w:tcPr>
          <w:p w:rsidR="00C52597" w:rsidRPr="00DA2B15" w:rsidRDefault="00C52597" w:rsidP="008377B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Purtați masca corect – acoperiți-vă complet nasul și gura!</w:t>
            </w:r>
          </w:p>
        </w:tc>
      </w:tr>
    </w:tbl>
    <w:p w:rsidR="00C52597" w:rsidRDefault="00C52597" w:rsidP="00C52597">
      <w:pPr>
        <w:spacing w:after="0" w:line="240" w:lineRule="auto"/>
        <w:rPr>
          <w:rFonts w:cstheme="minorHAnsi"/>
        </w:rPr>
      </w:pPr>
    </w:p>
    <w:p w:rsidR="00363A34" w:rsidRDefault="00363A34" w:rsidP="00C52597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363A34" w:rsidRPr="00363A34" w:rsidRDefault="00363A34" w:rsidP="00363A34">
      <w:pPr>
        <w:rPr>
          <w:rFonts w:ascii="Palatino Linotype" w:hAnsi="Palatino Linotype"/>
          <w:sz w:val="24"/>
          <w:szCs w:val="24"/>
        </w:rPr>
      </w:pPr>
    </w:p>
    <w:p w:rsidR="00363A34" w:rsidRDefault="00363A34" w:rsidP="00363A34">
      <w:pPr>
        <w:rPr>
          <w:rFonts w:ascii="Palatino Linotype" w:hAnsi="Palatino Linotype"/>
          <w:sz w:val="24"/>
          <w:szCs w:val="24"/>
        </w:rPr>
      </w:pPr>
    </w:p>
    <w:p w:rsidR="00363A34" w:rsidRPr="00363A34" w:rsidRDefault="00363A34" w:rsidP="00363A34">
      <w:pPr>
        <w:rPr>
          <w:rFonts w:ascii="Palatino Linotype" w:hAnsi="Palatino Linotype"/>
          <w:sz w:val="24"/>
          <w:szCs w:val="24"/>
        </w:rPr>
      </w:pPr>
    </w:p>
    <w:p w:rsidR="002114D9" w:rsidRPr="00363A34" w:rsidRDefault="00363A34" w:rsidP="00363A3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*Lista cabinetelor medicale studențești se regăsește în Anexa </w:t>
      </w:r>
      <w:r w:rsidR="00A22D63">
        <w:rPr>
          <w:rFonts w:ascii="Palatino Linotype" w:hAnsi="Palatino Linotype"/>
          <w:sz w:val="24"/>
          <w:szCs w:val="24"/>
        </w:rPr>
        <w:t>10</w:t>
      </w:r>
      <w:r>
        <w:rPr>
          <w:rFonts w:ascii="Palatino Linotype" w:hAnsi="Palatino Linotype"/>
          <w:sz w:val="24"/>
          <w:szCs w:val="24"/>
        </w:rPr>
        <w:t>.</w:t>
      </w:r>
    </w:p>
    <w:sectPr w:rsidR="002114D9" w:rsidRPr="00363A34" w:rsidSect="006066B4">
      <w:footerReference w:type="default" r:id="rId6"/>
      <w:headerReference w:type="first" r:id="rId7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E7" w:rsidRDefault="006A16E7" w:rsidP="002114D9">
      <w:pPr>
        <w:spacing w:after="0" w:line="240" w:lineRule="auto"/>
      </w:pPr>
      <w:r>
        <w:separator/>
      </w:r>
    </w:p>
  </w:endnote>
  <w:endnote w:type="continuationSeparator" w:id="0">
    <w:p w:rsidR="006A16E7" w:rsidRDefault="006A16E7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756095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  <w:sz w:val="20"/>
        <w:szCs w:val="20"/>
      </w:rPr>
    </w:sdtEndPr>
    <w:sdtContent>
      <w:p w:rsidR="003E5E07" w:rsidRPr="00181ECC" w:rsidRDefault="00181ECC" w:rsidP="00181ECC">
        <w:pPr>
          <w:pStyle w:val="Footer"/>
          <w:jc w:val="right"/>
          <w:rPr>
            <w:rFonts w:ascii="Palatino Linotype" w:hAnsi="Palatino Linotype"/>
            <w:sz w:val="20"/>
            <w:szCs w:val="20"/>
          </w:rPr>
        </w:pPr>
        <w:r w:rsidRPr="00181ECC">
          <w:rPr>
            <w:rFonts w:ascii="Palatino Linotype" w:hAnsi="Palatino Linotype"/>
            <w:sz w:val="20"/>
            <w:szCs w:val="20"/>
          </w:rPr>
          <w:fldChar w:fldCharType="begin"/>
        </w:r>
        <w:r w:rsidRPr="00181ECC">
          <w:rPr>
            <w:rFonts w:ascii="Palatino Linotype" w:hAnsi="Palatino Linotype"/>
            <w:sz w:val="20"/>
            <w:szCs w:val="20"/>
          </w:rPr>
          <w:instrText xml:space="preserve"> PAGE   \* MERGEFORMAT </w:instrText>
        </w:r>
        <w:r w:rsidRPr="00181ECC">
          <w:rPr>
            <w:rFonts w:ascii="Palatino Linotype" w:hAnsi="Palatino Linotype"/>
            <w:sz w:val="20"/>
            <w:szCs w:val="20"/>
          </w:rPr>
          <w:fldChar w:fldCharType="separate"/>
        </w:r>
        <w:r w:rsidR="00E7237B">
          <w:rPr>
            <w:rFonts w:ascii="Palatino Linotype" w:hAnsi="Palatino Linotype"/>
            <w:noProof/>
            <w:sz w:val="20"/>
            <w:szCs w:val="20"/>
          </w:rPr>
          <w:t>2</w:t>
        </w:r>
        <w:r w:rsidRPr="00181ECC">
          <w:rPr>
            <w:rFonts w:ascii="Palatino Linotype" w:hAnsi="Palatino Linotype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E7" w:rsidRDefault="006A16E7" w:rsidP="002114D9">
      <w:pPr>
        <w:spacing w:after="0" w:line="240" w:lineRule="auto"/>
      </w:pPr>
      <w:r>
        <w:separator/>
      </w:r>
    </w:p>
  </w:footnote>
  <w:footnote w:type="continuationSeparator" w:id="0">
    <w:p w:rsidR="006A16E7" w:rsidRDefault="006A16E7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B36732">
    <w:pPr>
      <w:pStyle w:val="Header"/>
    </w:pPr>
    <w:r w:rsidRPr="005637D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4781F9" wp14:editId="2151FC82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781F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  <w:r w:rsidR="00232D79">
      <w:rPr>
        <w:noProof/>
        <w:lang w:eastAsia="ro-RO"/>
      </w:rPr>
      <w:drawing>
        <wp:anchor distT="0" distB="0" distL="114300" distR="114300" simplePos="0" relativeHeight="251658240" behindDoc="1" locked="0" layoutInCell="1" allowOverlap="1" wp14:anchorId="6150D2E7" wp14:editId="74B7D34A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31A2E3" wp14:editId="4A42B29C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31A2E3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23B11"/>
    <w:rsid w:val="00080ED2"/>
    <w:rsid w:val="000B4CDB"/>
    <w:rsid w:val="000E565A"/>
    <w:rsid w:val="000F4CC2"/>
    <w:rsid w:val="00131F4B"/>
    <w:rsid w:val="001329FE"/>
    <w:rsid w:val="00181ECC"/>
    <w:rsid w:val="002114D9"/>
    <w:rsid w:val="00232D79"/>
    <w:rsid w:val="00363A34"/>
    <w:rsid w:val="003E5E07"/>
    <w:rsid w:val="004214D1"/>
    <w:rsid w:val="00427905"/>
    <w:rsid w:val="004433A1"/>
    <w:rsid w:val="004E5203"/>
    <w:rsid w:val="005637D8"/>
    <w:rsid w:val="00574D26"/>
    <w:rsid w:val="005C43DC"/>
    <w:rsid w:val="006066B4"/>
    <w:rsid w:val="006379BC"/>
    <w:rsid w:val="00643D2F"/>
    <w:rsid w:val="006A16E7"/>
    <w:rsid w:val="006F0A7B"/>
    <w:rsid w:val="007118E4"/>
    <w:rsid w:val="00721F54"/>
    <w:rsid w:val="00752FD5"/>
    <w:rsid w:val="007E41AD"/>
    <w:rsid w:val="009A1B1C"/>
    <w:rsid w:val="00A22D63"/>
    <w:rsid w:val="00B36732"/>
    <w:rsid w:val="00B95249"/>
    <w:rsid w:val="00C52597"/>
    <w:rsid w:val="00C56CFC"/>
    <w:rsid w:val="00D65D35"/>
    <w:rsid w:val="00DB201C"/>
    <w:rsid w:val="00DD28DB"/>
    <w:rsid w:val="00DD65C2"/>
    <w:rsid w:val="00E7237B"/>
    <w:rsid w:val="00E8468E"/>
    <w:rsid w:val="00E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88FA2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4C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1244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Ioana Mureșan</cp:lastModifiedBy>
  <cp:revision>18</cp:revision>
  <cp:lastPrinted>2020-05-14T09:59:00Z</cp:lastPrinted>
  <dcterms:created xsi:type="dcterms:W3CDTF">2020-09-24T13:08:00Z</dcterms:created>
  <dcterms:modified xsi:type="dcterms:W3CDTF">2020-09-24T14:43:00Z</dcterms:modified>
</cp:coreProperties>
</file>