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805"/>
        <w:gridCol w:w="2148"/>
        <w:gridCol w:w="1740"/>
        <w:gridCol w:w="1693"/>
        <w:gridCol w:w="1740"/>
        <w:gridCol w:w="1391"/>
        <w:gridCol w:w="1693"/>
        <w:gridCol w:w="1740"/>
      </w:tblGrid>
      <w:tr w:rsidR="00E01C6A" w:rsidTr="007E5BD9">
        <w:tc>
          <w:tcPr>
            <w:tcW w:w="805" w:type="dxa"/>
          </w:tcPr>
          <w:p w:rsidR="00E01C6A" w:rsidRDefault="00E01C6A" w:rsidP="002C1593"/>
        </w:tc>
        <w:tc>
          <w:tcPr>
            <w:tcW w:w="2148" w:type="dxa"/>
          </w:tcPr>
          <w:p w:rsidR="00E01C6A" w:rsidRPr="00DC2ACB" w:rsidRDefault="00E01C6A" w:rsidP="002C1593">
            <w:pPr>
              <w:rPr>
                <w:b/>
              </w:rPr>
            </w:pPr>
            <w:proofErr w:type="spellStart"/>
            <w:r w:rsidRPr="00DC2ACB">
              <w:rPr>
                <w:b/>
              </w:rPr>
              <w:t>Márc</w:t>
            </w:r>
            <w:proofErr w:type="spellEnd"/>
            <w:r w:rsidRPr="00DC2ACB">
              <w:rPr>
                <w:b/>
              </w:rPr>
              <w:t xml:space="preserve">. 1. </w:t>
            </w:r>
            <w:proofErr w:type="spellStart"/>
            <w:r w:rsidRPr="00DC2ACB">
              <w:rPr>
                <w:b/>
              </w:rPr>
              <w:t>Péntek</w:t>
            </w:r>
            <w:proofErr w:type="spellEnd"/>
          </w:p>
        </w:tc>
        <w:tc>
          <w:tcPr>
            <w:tcW w:w="1740" w:type="dxa"/>
          </w:tcPr>
          <w:p w:rsidR="00E01C6A" w:rsidRPr="00DC2ACB" w:rsidRDefault="00E01C6A" w:rsidP="002C1593">
            <w:pPr>
              <w:rPr>
                <w:b/>
              </w:rPr>
            </w:pPr>
            <w:proofErr w:type="spellStart"/>
            <w:r w:rsidRPr="00DC2ACB">
              <w:rPr>
                <w:b/>
              </w:rPr>
              <w:t>Márc</w:t>
            </w:r>
            <w:proofErr w:type="spellEnd"/>
            <w:r w:rsidRPr="00DC2ACB">
              <w:rPr>
                <w:b/>
              </w:rPr>
              <w:t xml:space="preserve">. 2. </w:t>
            </w:r>
            <w:proofErr w:type="spellStart"/>
            <w:r w:rsidRPr="00DC2ACB">
              <w:rPr>
                <w:b/>
              </w:rPr>
              <w:t>Szombat</w:t>
            </w:r>
            <w:proofErr w:type="spellEnd"/>
          </w:p>
        </w:tc>
        <w:tc>
          <w:tcPr>
            <w:tcW w:w="1693" w:type="dxa"/>
          </w:tcPr>
          <w:p w:rsidR="00E01C6A" w:rsidRDefault="00E01C6A" w:rsidP="002C1593">
            <w:pPr>
              <w:rPr>
                <w:b/>
              </w:rPr>
            </w:pPr>
            <w:proofErr w:type="spellStart"/>
            <w:r w:rsidRPr="00DC2ACB">
              <w:rPr>
                <w:b/>
              </w:rPr>
              <w:t>Márc</w:t>
            </w:r>
            <w:proofErr w:type="spellEnd"/>
            <w:r w:rsidRPr="00DC2ACB">
              <w:rPr>
                <w:b/>
              </w:rPr>
              <w:t xml:space="preserve">. </w:t>
            </w:r>
            <w:r>
              <w:rPr>
                <w:b/>
              </w:rPr>
              <w:t>15</w:t>
            </w:r>
            <w:r w:rsidRPr="00DC2ACB">
              <w:rPr>
                <w:b/>
              </w:rPr>
              <w:t>.</w:t>
            </w:r>
          </w:p>
          <w:p w:rsidR="00E01C6A" w:rsidRPr="00DC2ACB" w:rsidRDefault="00E01C6A" w:rsidP="002C1593">
            <w:pPr>
              <w:rPr>
                <w:b/>
              </w:rPr>
            </w:pPr>
            <w:proofErr w:type="spellStart"/>
            <w:r>
              <w:rPr>
                <w:b/>
              </w:rPr>
              <w:t>Péntek</w:t>
            </w:r>
            <w:proofErr w:type="spellEnd"/>
          </w:p>
        </w:tc>
        <w:tc>
          <w:tcPr>
            <w:tcW w:w="1740" w:type="dxa"/>
          </w:tcPr>
          <w:p w:rsidR="00E01C6A" w:rsidRPr="00DC2ACB" w:rsidRDefault="00E01C6A" w:rsidP="0030273D">
            <w:pPr>
              <w:rPr>
                <w:b/>
              </w:rPr>
            </w:pPr>
            <w:proofErr w:type="spellStart"/>
            <w:r w:rsidRPr="00DC2ACB">
              <w:rPr>
                <w:b/>
              </w:rPr>
              <w:t>Márc</w:t>
            </w:r>
            <w:proofErr w:type="spellEnd"/>
            <w:r w:rsidRPr="00DC2ACB">
              <w:rPr>
                <w:b/>
              </w:rPr>
              <w:t xml:space="preserve">. </w:t>
            </w:r>
            <w:r>
              <w:rPr>
                <w:b/>
              </w:rPr>
              <w:t>16</w:t>
            </w:r>
            <w:r w:rsidRPr="00DC2ACB">
              <w:rPr>
                <w:b/>
              </w:rPr>
              <w:t xml:space="preserve">. </w:t>
            </w:r>
            <w:proofErr w:type="spellStart"/>
            <w:r w:rsidRPr="00DC2ACB">
              <w:rPr>
                <w:b/>
              </w:rPr>
              <w:t>Szombat</w:t>
            </w:r>
            <w:proofErr w:type="spellEnd"/>
          </w:p>
        </w:tc>
        <w:tc>
          <w:tcPr>
            <w:tcW w:w="1391" w:type="dxa"/>
          </w:tcPr>
          <w:p w:rsidR="00E01C6A" w:rsidRDefault="00E01C6A" w:rsidP="002C1593">
            <w:pPr>
              <w:rPr>
                <w:b/>
              </w:rPr>
            </w:pPr>
            <w:proofErr w:type="spellStart"/>
            <w:r>
              <w:rPr>
                <w:b/>
              </w:rPr>
              <w:t>Március</w:t>
            </w:r>
            <w:proofErr w:type="spellEnd"/>
            <w:r>
              <w:rPr>
                <w:b/>
              </w:rPr>
              <w:t xml:space="preserve"> 28.</w:t>
            </w:r>
          </w:p>
          <w:p w:rsidR="00E01C6A" w:rsidRDefault="00E01C6A" w:rsidP="002C1593">
            <w:pPr>
              <w:rPr>
                <w:b/>
              </w:rPr>
            </w:pPr>
            <w:proofErr w:type="spellStart"/>
            <w:r>
              <w:rPr>
                <w:b/>
              </w:rPr>
              <w:t>Csütörtök</w:t>
            </w:r>
            <w:proofErr w:type="spellEnd"/>
          </w:p>
        </w:tc>
        <w:tc>
          <w:tcPr>
            <w:tcW w:w="1693" w:type="dxa"/>
          </w:tcPr>
          <w:p w:rsidR="00E01C6A" w:rsidRDefault="00E01C6A" w:rsidP="002C1593">
            <w:pPr>
              <w:rPr>
                <w:b/>
              </w:rPr>
            </w:pPr>
            <w:proofErr w:type="spellStart"/>
            <w:r>
              <w:rPr>
                <w:b/>
              </w:rPr>
              <w:t>Március</w:t>
            </w:r>
            <w:proofErr w:type="spellEnd"/>
            <w:r>
              <w:rPr>
                <w:b/>
              </w:rPr>
              <w:t xml:space="preserve"> 29.</w:t>
            </w:r>
          </w:p>
          <w:p w:rsidR="00E01C6A" w:rsidRPr="00DC2ACB" w:rsidRDefault="00E01C6A" w:rsidP="002C1593">
            <w:pPr>
              <w:rPr>
                <w:b/>
              </w:rPr>
            </w:pPr>
            <w:proofErr w:type="spellStart"/>
            <w:r>
              <w:rPr>
                <w:b/>
              </w:rPr>
              <w:t>Péntek</w:t>
            </w:r>
            <w:proofErr w:type="spellEnd"/>
          </w:p>
        </w:tc>
        <w:tc>
          <w:tcPr>
            <w:tcW w:w="1740" w:type="dxa"/>
          </w:tcPr>
          <w:p w:rsidR="00E01C6A" w:rsidRDefault="00E01C6A" w:rsidP="002C1593">
            <w:pPr>
              <w:rPr>
                <w:b/>
              </w:rPr>
            </w:pPr>
            <w:proofErr w:type="spellStart"/>
            <w:r>
              <w:rPr>
                <w:b/>
              </w:rPr>
              <w:t>Március</w:t>
            </w:r>
            <w:proofErr w:type="spellEnd"/>
            <w:r>
              <w:rPr>
                <w:b/>
              </w:rPr>
              <w:t xml:space="preserve"> 30.</w:t>
            </w:r>
          </w:p>
          <w:p w:rsidR="00E01C6A" w:rsidRPr="00DC2ACB" w:rsidRDefault="00E01C6A" w:rsidP="002C1593">
            <w:pPr>
              <w:rPr>
                <w:b/>
              </w:rPr>
            </w:pPr>
            <w:proofErr w:type="spellStart"/>
            <w:r>
              <w:rPr>
                <w:b/>
              </w:rPr>
              <w:t>Szombat</w:t>
            </w:r>
            <w:proofErr w:type="spellEnd"/>
          </w:p>
        </w:tc>
      </w:tr>
      <w:tr w:rsidR="008B16BD" w:rsidTr="008B16BD">
        <w:tc>
          <w:tcPr>
            <w:tcW w:w="805" w:type="dxa"/>
          </w:tcPr>
          <w:p w:rsidR="008B16BD" w:rsidRDefault="008B16BD" w:rsidP="003A4C6A">
            <w:r>
              <w:t>8-9</w:t>
            </w:r>
          </w:p>
        </w:tc>
        <w:tc>
          <w:tcPr>
            <w:tcW w:w="2148" w:type="dxa"/>
            <w:vMerge w:val="restart"/>
            <w:shd w:val="clear" w:color="auto" w:fill="FFD966" w:themeFill="accent4" w:themeFillTint="99"/>
          </w:tcPr>
          <w:p w:rsidR="008B16BD" w:rsidRPr="00772085" w:rsidRDefault="008B16BD" w:rsidP="003A4C6A">
            <w:pPr>
              <w:rPr>
                <w:i/>
                <w:lang w:val="hu-HU"/>
              </w:rPr>
            </w:pPr>
            <w:proofErr w:type="spellStart"/>
            <w:r w:rsidRPr="00772085">
              <w:rPr>
                <w:i/>
              </w:rPr>
              <w:t>Az</w:t>
            </w:r>
            <w:proofErr w:type="spellEnd"/>
            <w:r w:rsidRPr="00772085">
              <w:rPr>
                <w:i/>
              </w:rPr>
              <w:t xml:space="preserve"> </w:t>
            </w:r>
            <w:proofErr w:type="spellStart"/>
            <w:r w:rsidRPr="00772085">
              <w:rPr>
                <w:i/>
              </w:rPr>
              <w:t>eur</w:t>
            </w:r>
            <w:proofErr w:type="spellEnd"/>
            <w:r w:rsidRPr="00772085">
              <w:rPr>
                <w:i/>
                <w:lang w:val="hu-HU"/>
              </w:rPr>
              <w:t>ópai orgonaépítés története</w:t>
            </w:r>
          </w:p>
          <w:p w:rsidR="008B16BD" w:rsidRPr="008B16BD" w:rsidRDefault="008B16BD" w:rsidP="003A4C6A">
            <w:pPr>
              <w:rPr>
                <w:lang w:val="hu-HU"/>
              </w:rPr>
            </w:pPr>
            <w:r>
              <w:rPr>
                <w:lang w:val="hu-HU"/>
              </w:rPr>
              <w:t>Miklós Noémi, 203</w:t>
            </w:r>
          </w:p>
        </w:tc>
        <w:tc>
          <w:tcPr>
            <w:tcW w:w="1740" w:type="dxa"/>
          </w:tcPr>
          <w:p w:rsidR="008B16BD" w:rsidRDefault="008B16BD" w:rsidP="003A4C6A"/>
        </w:tc>
        <w:tc>
          <w:tcPr>
            <w:tcW w:w="1693" w:type="dxa"/>
            <w:vMerge w:val="restart"/>
            <w:shd w:val="clear" w:color="auto" w:fill="FFD966" w:themeFill="accent4" w:themeFillTint="99"/>
          </w:tcPr>
          <w:p w:rsidR="008B16BD" w:rsidRPr="00772085" w:rsidRDefault="008B16BD" w:rsidP="008B16BD">
            <w:pPr>
              <w:rPr>
                <w:i/>
                <w:lang w:val="hu-HU"/>
              </w:rPr>
            </w:pPr>
            <w:proofErr w:type="spellStart"/>
            <w:r w:rsidRPr="00772085">
              <w:rPr>
                <w:i/>
              </w:rPr>
              <w:t>Az</w:t>
            </w:r>
            <w:proofErr w:type="spellEnd"/>
            <w:r w:rsidRPr="00772085">
              <w:rPr>
                <w:i/>
              </w:rPr>
              <w:t xml:space="preserve"> </w:t>
            </w:r>
            <w:proofErr w:type="spellStart"/>
            <w:r w:rsidRPr="00772085">
              <w:rPr>
                <w:i/>
              </w:rPr>
              <w:t>eur</w:t>
            </w:r>
            <w:proofErr w:type="spellEnd"/>
            <w:r w:rsidRPr="00772085">
              <w:rPr>
                <w:i/>
                <w:lang w:val="hu-HU"/>
              </w:rPr>
              <w:t>ópai orgonaépítés története</w:t>
            </w:r>
          </w:p>
          <w:p w:rsidR="008B16BD" w:rsidRDefault="008B16BD" w:rsidP="008B16BD">
            <w:r w:rsidRPr="008B16BD">
              <w:rPr>
                <w:lang w:val="hu-HU"/>
              </w:rPr>
              <w:t>Miklós Noémi, 203</w:t>
            </w:r>
          </w:p>
        </w:tc>
        <w:tc>
          <w:tcPr>
            <w:tcW w:w="1740" w:type="dxa"/>
          </w:tcPr>
          <w:p w:rsidR="008B16BD" w:rsidRDefault="008B16BD" w:rsidP="00932FF5"/>
        </w:tc>
        <w:tc>
          <w:tcPr>
            <w:tcW w:w="1391" w:type="dxa"/>
          </w:tcPr>
          <w:p w:rsidR="008B16BD" w:rsidRPr="00E01C6A" w:rsidRDefault="008B16BD" w:rsidP="00E01C6A"/>
        </w:tc>
        <w:tc>
          <w:tcPr>
            <w:tcW w:w="1693" w:type="dxa"/>
            <w:vMerge w:val="restart"/>
            <w:shd w:val="clear" w:color="auto" w:fill="A8D08D" w:themeFill="accent6" w:themeFillTint="99"/>
          </w:tcPr>
          <w:p w:rsidR="008B16BD" w:rsidRPr="007E5BD9" w:rsidRDefault="008B16BD" w:rsidP="00E01C6A">
            <w:pPr>
              <w:rPr>
                <w:i/>
              </w:rPr>
            </w:pPr>
            <w:r w:rsidRPr="007E5BD9">
              <w:rPr>
                <w:i/>
              </w:rPr>
              <w:t xml:space="preserve">A </w:t>
            </w:r>
            <w:proofErr w:type="spellStart"/>
            <w:r w:rsidRPr="007E5BD9">
              <w:rPr>
                <w:i/>
              </w:rPr>
              <w:t>kóruséneklés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oktatásának</w:t>
            </w:r>
            <w:proofErr w:type="spellEnd"/>
            <w:r w:rsidRPr="007E5BD9">
              <w:rPr>
                <w:i/>
              </w:rPr>
              <w:t xml:space="preserve"> </w:t>
            </w:r>
            <w:proofErr w:type="spellStart"/>
            <w:r w:rsidRPr="007E5BD9">
              <w:rPr>
                <w:i/>
              </w:rPr>
              <w:t>módszertana</w:t>
            </w:r>
            <w:proofErr w:type="spellEnd"/>
          </w:p>
          <w:p w:rsidR="008B16BD" w:rsidRDefault="008B16BD" w:rsidP="00E01C6A">
            <w:proofErr w:type="spellStart"/>
            <w:r w:rsidRPr="00E01C6A">
              <w:t>Asztalos</w:t>
            </w:r>
            <w:proofErr w:type="spellEnd"/>
            <w:r w:rsidRPr="00E01C6A">
              <w:t xml:space="preserve"> Andrea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0" w:type="dxa"/>
            <w:vMerge w:val="restart"/>
            <w:shd w:val="clear" w:color="auto" w:fill="A8D08D" w:themeFill="accent6" w:themeFillTint="99"/>
          </w:tcPr>
          <w:p w:rsidR="008B16BD" w:rsidRPr="007E5BD9" w:rsidRDefault="008B16BD" w:rsidP="00E01C6A">
            <w:pPr>
              <w:rPr>
                <w:i/>
              </w:rPr>
            </w:pPr>
            <w:r w:rsidRPr="007E5BD9">
              <w:rPr>
                <w:i/>
              </w:rPr>
              <w:t xml:space="preserve">A </w:t>
            </w:r>
            <w:proofErr w:type="spellStart"/>
            <w:r w:rsidRPr="007E5BD9">
              <w:rPr>
                <w:i/>
              </w:rPr>
              <w:t>kóruséneklés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oktatásának</w:t>
            </w:r>
            <w:proofErr w:type="spellEnd"/>
            <w:r w:rsidRPr="007E5BD9">
              <w:rPr>
                <w:i/>
              </w:rPr>
              <w:t xml:space="preserve"> </w:t>
            </w:r>
            <w:proofErr w:type="spellStart"/>
            <w:r w:rsidRPr="007E5BD9">
              <w:rPr>
                <w:i/>
              </w:rPr>
              <w:t>módszertana</w:t>
            </w:r>
            <w:proofErr w:type="spellEnd"/>
          </w:p>
          <w:p w:rsidR="008B16BD" w:rsidRDefault="008B16BD" w:rsidP="00286426">
            <w:proofErr w:type="spellStart"/>
            <w:r w:rsidRPr="00E01C6A">
              <w:t>Asztalos</w:t>
            </w:r>
            <w:proofErr w:type="spellEnd"/>
            <w:r w:rsidRPr="00E01C6A">
              <w:t xml:space="preserve"> Andrea*</w:t>
            </w:r>
          </w:p>
        </w:tc>
      </w:tr>
      <w:tr w:rsidR="008B16BD" w:rsidTr="008B16BD">
        <w:tc>
          <w:tcPr>
            <w:tcW w:w="805" w:type="dxa"/>
          </w:tcPr>
          <w:p w:rsidR="008B16BD" w:rsidRDefault="008B16BD" w:rsidP="003A4C6A">
            <w:r>
              <w:t>9-10</w:t>
            </w:r>
          </w:p>
        </w:tc>
        <w:tc>
          <w:tcPr>
            <w:tcW w:w="2148" w:type="dxa"/>
            <w:vMerge/>
            <w:shd w:val="clear" w:color="auto" w:fill="FFD966" w:themeFill="accent4" w:themeFillTint="99"/>
          </w:tcPr>
          <w:p w:rsidR="008B16BD" w:rsidRDefault="008B16BD" w:rsidP="003A4C6A"/>
        </w:tc>
        <w:tc>
          <w:tcPr>
            <w:tcW w:w="1740" w:type="dxa"/>
          </w:tcPr>
          <w:p w:rsidR="008B16BD" w:rsidRDefault="008B16BD" w:rsidP="003A4C6A"/>
        </w:tc>
        <w:tc>
          <w:tcPr>
            <w:tcW w:w="1693" w:type="dxa"/>
            <w:vMerge/>
            <w:shd w:val="clear" w:color="auto" w:fill="FFD966" w:themeFill="accent4" w:themeFillTint="99"/>
          </w:tcPr>
          <w:p w:rsidR="008B16BD" w:rsidRDefault="008B16BD" w:rsidP="003A4C6A"/>
        </w:tc>
        <w:tc>
          <w:tcPr>
            <w:tcW w:w="1740" w:type="dxa"/>
          </w:tcPr>
          <w:p w:rsidR="008B16BD" w:rsidRDefault="008B16BD" w:rsidP="003A4C6A"/>
        </w:tc>
        <w:tc>
          <w:tcPr>
            <w:tcW w:w="1391" w:type="dxa"/>
          </w:tcPr>
          <w:p w:rsidR="008B16BD" w:rsidRDefault="008B16BD" w:rsidP="00932FF5"/>
        </w:tc>
        <w:tc>
          <w:tcPr>
            <w:tcW w:w="1693" w:type="dxa"/>
            <w:vMerge/>
            <w:shd w:val="clear" w:color="auto" w:fill="A8D08D" w:themeFill="accent6" w:themeFillTint="99"/>
          </w:tcPr>
          <w:p w:rsidR="008B16BD" w:rsidRDefault="008B16BD" w:rsidP="00932FF5"/>
        </w:tc>
        <w:tc>
          <w:tcPr>
            <w:tcW w:w="1740" w:type="dxa"/>
            <w:vMerge/>
            <w:shd w:val="clear" w:color="auto" w:fill="A8D08D" w:themeFill="accent6" w:themeFillTint="99"/>
          </w:tcPr>
          <w:p w:rsidR="008B16BD" w:rsidRDefault="008B16BD" w:rsidP="00286426"/>
        </w:tc>
      </w:tr>
      <w:tr w:rsidR="008B16BD" w:rsidTr="008B16BD">
        <w:tc>
          <w:tcPr>
            <w:tcW w:w="805" w:type="dxa"/>
          </w:tcPr>
          <w:p w:rsidR="008B16BD" w:rsidRDefault="008B16BD" w:rsidP="00E01C6A">
            <w:r>
              <w:t>10-11</w:t>
            </w:r>
          </w:p>
        </w:tc>
        <w:tc>
          <w:tcPr>
            <w:tcW w:w="2148" w:type="dxa"/>
            <w:vMerge/>
            <w:shd w:val="clear" w:color="auto" w:fill="FFD966" w:themeFill="accent4" w:themeFillTint="99"/>
          </w:tcPr>
          <w:p w:rsidR="008B16BD" w:rsidRDefault="008B16BD" w:rsidP="00E01C6A"/>
        </w:tc>
        <w:tc>
          <w:tcPr>
            <w:tcW w:w="1740" w:type="dxa"/>
            <w:vMerge w:val="restart"/>
            <w:shd w:val="clear" w:color="auto" w:fill="FFF2CC" w:themeFill="accent4" w:themeFillTint="33"/>
          </w:tcPr>
          <w:p w:rsidR="008B16BD" w:rsidRPr="007E5BD9" w:rsidRDefault="008B16BD" w:rsidP="00E01C6A">
            <w:pPr>
              <w:rPr>
                <w:i/>
                <w:lang w:val="hu-HU"/>
              </w:rPr>
            </w:pPr>
            <w:proofErr w:type="spellStart"/>
            <w:r w:rsidRPr="007E5BD9">
              <w:rPr>
                <w:i/>
              </w:rPr>
              <w:t>H</w:t>
            </w:r>
            <w:r w:rsidRPr="007E5BD9">
              <w:rPr>
                <w:rFonts w:ascii="Times New Roman" w:hAnsi="Times New Roman" w:cs="Times New Roman"/>
                <w:i/>
              </w:rPr>
              <w:t>ä</w:t>
            </w:r>
            <w:r w:rsidRPr="007E5BD9">
              <w:rPr>
                <w:i/>
              </w:rPr>
              <w:t>ndel</w:t>
            </w:r>
            <w:proofErr w:type="spellEnd"/>
            <w:r w:rsidRPr="007E5BD9">
              <w:rPr>
                <w:i/>
              </w:rPr>
              <w:t xml:space="preserve"> </w:t>
            </w:r>
            <w:proofErr w:type="spellStart"/>
            <w:r w:rsidRPr="007E5BD9">
              <w:rPr>
                <w:i/>
              </w:rPr>
              <w:t>orat</w:t>
            </w:r>
            <w:proofErr w:type="spellEnd"/>
            <w:r w:rsidRPr="007E5BD9">
              <w:rPr>
                <w:i/>
                <w:lang w:val="hu-HU"/>
              </w:rPr>
              <w:t>óriumainak zenei retorikája</w:t>
            </w:r>
          </w:p>
          <w:p w:rsidR="008B16BD" w:rsidRPr="0016779A" w:rsidRDefault="008B16BD" w:rsidP="00E01C6A">
            <w:pPr>
              <w:rPr>
                <w:lang w:val="hu-HU"/>
              </w:rPr>
            </w:pPr>
            <w:r>
              <w:rPr>
                <w:lang w:val="hu-HU"/>
              </w:rPr>
              <w:t>Sorban Elena, 312</w:t>
            </w:r>
          </w:p>
        </w:tc>
        <w:tc>
          <w:tcPr>
            <w:tcW w:w="1693" w:type="dxa"/>
            <w:vMerge/>
            <w:shd w:val="clear" w:color="auto" w:fill="FFD966" w:themeFill="accent4" w:themeFillTint="99"/>
          </w:tcPr>
          <w:p w:rsidR="008B16BD" w:rsidRDefault="008B16BD" w:rsidP="00E01C6A"/>
        </w:tc>
        <w:tc>
          <w:tcPr>
            <w:tcW w:w="1740" w:type="dxa"/>
            <w:vMerge w:val="restart"/>
            <w:shd w:val="clear" w:color="auto" w:fill="FFF2CC" w:themeFill="accent4" w:themeFillTint="33"/>
          </w:tcPr>
          <w:p w:rsidR="008B16BD" w:rsidRPr="007E5BD9" w:rsidRDefault="008B16BD" w:rsidP="00E01C6A">
            <w:pPr>
              <w:rPr>
                <w:i/>
                <w:lang w:val="hu-HU"/>
              </w:rPr>
            </w:pPr>
            <w:proofErr w:type="spellStart"/>
            <w:r w:rsidRPr="007E5BD9">
              <w:rPr>
                <w:i/>
              </w:rPr>
              <w:t>Händel</w:t>
            </w:r>
            <w:proofErr w:type="spellEnd"/>
            <w:r w:rsidRPr="007E5BD9">
              <w:rPr>
                <w:i/>
              </w:rPr>
              <w:t xml:space="preserve"> </w:t>
            </w:r>
            <w:proofErr w:type="spellStart"/>
            <w:r w:rsidRPr="007E5BD9">
              <w:rPr>
                <w:i/>
              </w:rPr>
              <w:t>orat</w:t>
            </w:r>
            <w:proofErr w:type="spellEnd"/>
            <w:r w:rsidRPr="007E5BD9">
              <w:rPr>
                <w:i/>
                <w:lang w:val="hu-HU"/>
              </w:rPr>
              <w:t>óriumainak zenei retorikája</w:t>
            </w:r>
          </w:p>
          <w:p w:rsidR="008B16BD" w:rsidRDefault="008B16BD" w:rsidP="00E01C6A">
            <w:r w:rsidRPr="00E01C6A">
              <w:rPr>
                <w:lang w:val="hu-HU"/>
              </w:rPr>
              <w:t>Sorban Elena,</w:t>
            </w:r>
            <w:r>
              <w:rPr>
                <w:lang w:val="hu-HU"/>
              </w:rPr>
              <w:t xml:space="preserve"> 312</w:t>
            </w:r>
          </w:p>
        </w:tc>
        <w:tc>
          <w:tcPr>
            <w:tcW w:w="1391" w:type="dxa"/>
            <w:vMerge w:val="restart"/>
            <w:shd w:val="clear" w:color="auto" w:fill="FFD966" w:themeFill="accent4" w:themeFillTint="99"/>
          </w:tcPr>
          <w:p w:rsidR="008B16BD" w:rsidRPr="00772085" w:rsidRDefault="008B16BD" w:rsidP="008B16BD">
            <w:pPr>
              <w:rPr>
                <w:i/>
                <w:lang w:val="hu-HU"/>
              </w:rPr>
            </w:pPr>
            <w:proofErr w:type="spellStart"/>
            <w:r w:rsidRPr="00772085">
              <w:rPr>
                <w:i/>
              </w:rPr>
              <w:t>Az</w:t>
            </w:r>
            <w:proofErr w:type="spellEnd"/>
            <w:r w:rsidRPr="00772085">
              <w:rPr>
                <w:i/>
              </w:rPr>
              <w:t xml:space="preserve"> </w:t>
            </w:r>
            <w:proofErr w:type="spellStart"/>
            <w:r w:rsidRPr="00772085">
              <w:rPr>
                <w:i/>
              </w:rPr>
              <w:t>eur</w:t>
            </w:r>
            <w:proofErr w:type="spellEnd"/>
            <w:r w:rsidRPr="00772085">
              <w:rPr>
                <w:i/>
                <w:lang w:val="hu-HU"/>
              </w:rPr>
              <w:t>ópai orgonaépítés története</w:t>
            </w:r>
          </w:p>
          <w:p w:rsidR="008B16BD" w:rsidRDefault="008B16BD" w:rsidP="008B16BD">
            <w:r w:rsidRPr="008B16BD">
              <w:rPr>
                <w:lang w:val="hu-HU"/>
              </w:rPr>
              <w:t>Miklós Noémi, 203</w:t>
            </w:r>
          </w:p>
        </w:tc>
        <w:tc>
          <w:tcPr>
            <w:tcW w:w="1693" w:type="dxa"/>
            <w:vMerge/>
            <w:shd w:val="clear" w:color="auto" w:fill="A8D08D" w:themeFill="accent6" w:themeFillTint="99"/>
          </w:tcPr>
          <w:p w:rsidR="008B16BD" w:rsidRDefault="008B16BD" w:rsidP="00E01C6A"/>
        </w:tc>
        <w:tc>
          <w:tcPr>
            <w:tcW w:w="1740" w:type="dxa"/>
            <w:vMerge w:val="restart"/>
            <w:shd w:val="clear" w:color="auto" w:fill="FFF2CC" w:themeFill="accent4" w:themeFillTint="33"/>
          </w:tcPr>
          <w:p w:rsidR="008B16BD" w:rsidRPr="00E01C6A" w:rsidRDefault="008B16BD" w:rsidP="00E01C6A">
            <w:pPr>
              <w:rPr>
                <w:lang w:val="hu-HU"/>
              </w:rPr>
            </w:pPr>
            <w:proofErr w:type="spellStart"/>
            <w:r w:rsidRPr="00E01C6A">
              <w:t>Händel</w:t>
            </w:r>
            <w:proofErr w:type="spellEnd"/>
            <w:r w:rsidRPr="00E01C6A">
              <w:t xml:space="preserve"> </w:t>
            </w:r>
            <w:proofErr w:type="spellStart"/>
            <w:r w:rsidRPr="00E01C6A">
              <w:t>orat</w:t>
            </w:r>
            <w:proofErr w:type="spellEnd"/>
            <w:r w:rsidRPr="00E01C6A">
              <w:rPr>
                <w:lang w:val="hu-HU"/>
              </w:rPr>
              <w:t>óriumainak zenei retorikája</w:t>
            </w:r>
          </w:p>
          <w:p w:rsidR="008B16BD" w:rsidRDefault="008B16BD" w:rsidP="00E01C6A">
            <w:r w:rsidRPr="00E01C6A">
              <w:rPr>
                <w:lang w:val="hu-HU"/>
              </w:rPr>
              <w:t>Sorban Elena,</w:t>
            </w:r>
            <w:r>
              <w:rPr>
                <w:lang w:val="hu-HU"/>
              </w:rPr>
              <w:t xml:space="preserve"> 312</w:t>
            </w:r>
          </w:p>
        </w:tc>
      </w:tr>
      <w:tr w:rsidR="008B16BD" w:rsidTr="008B16BD">
        <w:tc>
          <w:tcPr>
            <w:tcW w:w="805" w:type="dxa"/>
          </w:tcPr>
          <w:p w:rsidR="008B16BD" w:rsidRDefault="008B16BD" w:rsidP="00E01C6A">
            <w:r>
              <w:t>11-12</w:t>
            </w:r>
          </w:p>
        </w:tc>
        <w:tc>
          <w:tcPr>
            <w:tcW w:w="2148" w:type="dxa"/>
            <w:vMerge w:val="restart"/>
            <w:shd w:val="clear" w:color="auto" w:fill="DEEAF6" w:themeFill="accent1" w:themeFillTint="33"/>
          </w:tcPr>
          <w:p w:rsidR="008B16BD" w:rsidRPr="007E5BD9" w:rsidRDefault="008B16BD" w:rsidP="00E01C6A">
            <w:pPr>
              <w:rPr>
                <w:i/>
              </w:rPr>
            </w:pPr>
            <w:r w:rsidRPr="007E5BD9">
              <w:rPr>
                <w:i/>
              </w:rPr>
              <w:t xml:space="preserve">A </w:t>
            </w:r>
            <w:proofErr w:type="spellStart"/>
            <w:r w:rsidRPr="007E5BD9">
              <w:rPr>
                <w:i/>
              </w:rPr>
              <w:t>zeneművészet</w:t>
            </w:r>
            <w:proofErr w:type="spellEnd"/>
            <w:r w:rsidRPr="007E5BD9">
              <w:rPr>
                <w:i/>
              </w:rPr>
              <w:t xml:space="preserve"> modern </w:t>
            </w:r>
            <w:proofErr w:type="spellStart"/>
            <w:r w:rsidRPr="007E5BD9">
              <w:rPr>
                <w:i/>
              </w:rPr>
              <w:t>elméletei</w:t>
            </w:r>
            <w:proofErr w:type="spellEnd"/>
            <w:r w:rsidRPr="007E5BD9">
              <w:rPr>
                <w:i/>
              </w:rPr>
              <w:t xml:space="preserve"> </w:t>
            </w:r>
          </w:p>
          <w:p w:rsidR="008B16BD" w:rsidRDefault="008B16BD" w:rsidP="00E01C6A">
            <w:proofErr w:type="spellStart"/>
            <w:r>
              <w:t>Banciu</w:t>
            </w:r>
            <w:proofErr w:type="spellEnd"/>
            <w:r>
              <w:t xml:space="preserve"> </w:t>
            </w:r>
            <w:proofErr w:type="spellStart"/>
            <w:r>
              <w:t>Katalin</w:t>
            </w:r>
            <w:proofErr w:type="spellEnd"/>
            <w:r>
              <w:t>,</w:t>
            </w:r>
            <w:r w:rsidRPr="00881BA2">
              <w:t xml:space="preserve"> 3</w:t>
            </w:r>
            <w:r>
              <w:t>12</w:t>
            </w:r>
          </w:p>
        </w:tc>
        <w:tc>
          <w:tcPr>
            <w:tcW w:w="1740" w:type="dxa"/>
            <w:vMerge/>
            <w:shd w:val="clear" w:color="auto" w:fill="FFF2CC" w:themeFill="accent4" w:themeFillTint="33"/>
          </w:tcPr>
          <w:p w:rsidR="008B16BD" w:rsidRDefault="008B16BD" w:rsidP="00E01C6A"/>
        </w:tc>
        <w:tc>
          <w:tcPr>
            <w:tcW w:w="1693" w:type="dxa"/>
            <w:vMerge w:val="restart"/>
            <w:shd w:val="clear" w:color="auto" w:fill="DEEAF6" w:themeFill="accent1" w:themeFillTint="33"/>
          </w:tcPr>
          <w:p w:rsidR="008B16BD" w:rsidRPr="007E5BD9" w:rsidRDefault="008B16BD" w:rsidP="00E01C6A">
            <w:pPr>
              <w:rPr>
                <w:i/>
              </w:rPr>
            </w:pPr>
            <w:r w:rsidRPr="007E5BD9">
              <w:rPr>
                <w:i/>
              </w:rPr>
              <w:t xml:space="preserve">A </w:t>
            </w:r>
            <w:proofErr w:type="spellStart"/>
            <w:r w:rsidRPr="007E5BD9">
              <w:rPr>
                <w:i/>
              </w:rPr>
              <w:t>zeneművészet</w:t>
            </w:r>
            <w:proofErr w:type="spellEnd"/>
            <w:r w:rsidRPr="007E5BD9">
              <w:rPr>
                <w:i/>
              </w:rPr>
              <w:t xml:space="preserve"> modern </w:t>
            </w:r>
            <w:proofErr w:type="spellStart"/>
            <w:r w:rsidRPr="007E5BD9">
              <w:rPr>
                <w:i/>
              </w:rPr>
              <w:t>elméletei</w:t>
            </w:r>
            <w:proofErr w:type="spellEnd"/>
            <w:r w:rsidRPr="007E5BD9">
              <w:rPr>
                <w:i/>
              </w:rPr>
              <w:t xml:space="preserve"> </w:t>
            </w:r>
          </w:p>
          <w:p w:rsidR="008B16BD" w:rsidRDefault="008B16BD" w:rsidP="00E01C6A">
            <w:proofErr w:type="spellStart"/>
            <w:r>
              <w:t>Banciu</w:t>
            </w:r>
            <w:proofErr w:type="spellEnd"/>
            <w:r>
              <w:t xml:space="preserve"> </w:t>
            </w:r>
            <w:r w:rsidRPr="00E01C6A">
              <w:t xml:space="preserve"> </w:t>
            </w:r>
            <w:proofErr w:type="spellStart"/>
            <w:r w:rsidRPr="00E01C6A">
              <w:t>Katalin</w:t>
            </w:r>
            <w:proofErr w:type="spellEnd"/>
            <w:r w:rsidRPr="00E01C6A">
              <w:t xml:space="preserve">, </w:t>
            </w:r>
            <w:r>
              <w:t xml:space="preserve"> 312</w:t>
            </w:r>
          </w:p>
        </w:tc>
        <w:tc>
          <w:tcPr>
            <w:tcW w:w="1740" w:type="dxa"/>
            <w:vMerge/>
            <w:shd w:val="clear" w:color="auto" w:fill="FFF2CC" w:themeFill="accent4" w:themeFillTint="33"/>
          </w:tcPr>
          <w:p w:rsidR="008B16BD" w:rsidRDefault="008B16BD" w:rsidP="00E01C6A"/>
        </w:tc>
        <w:tc>
          <w:tcPr>
            <w:tcW w:w="1391" w:type="dxa"/>
            <w:vMerge/>
            <w:shd w:val="clear" w:color="auto" w:fill="FFD966" w:themeFill="accent4" w:themeFillTint="99"/>
          </w:tcPr>
          <w:p w:rsidR="008B16BD" w:rsidRPr="00E01C6A" w:rsidRDefault="008B16BD" w:rsidP="00E01C6A"/>
        </w:tc>
        <w:tc>
          <w:tcPr>
            <w:tcW w:w="1693" w:type="dxa"/>
            <w:vMerge w:val="restart"/>
            <w:shd w:val="clear" w:color="auto" w:fill="DEEAF6" w:themeFill="accent1" w:themeFillTint="33"/>
          </w:tcPr>
          <w:p w:rsidR="008B16BD" w:rsidRPr="007E5BD9" w:rsidRDefault="008B16BD" w:rsidP="00E01C6A">
            <w:pPr>
              <w:rPr>
                <w:i/>
              </w:rPr>
            </w:pPr>
            <w:r w:rsidRPr="007E5BD9">
              <w:rPr>
                <w:i/>
              </w:rPr>
              <w:t xml:space="preserve">A </w:t>
            </w:r>
            <w:proofErr w:type="spellStart"/>
            <w:r w:rsidRPr="007E5BD9">
              <w:rPr>
                <w:i/>
              </w:rPr>
              <w:t>zeneművészet</w:t>
            </w:r>
            <w:proofErr w:type="spellEnd"/>
            <w:r w:rsidRPr="007E5BD9">
              <w:rPr>
                <w:i/>
              </w:rPr>
              <w:t xml:space="preserve"> modern </w:t>
            </w:r>
            <w:proofErr w:type="spellStart"/>
            <w:r w:rsidRPr="007E5BD9">
              <w:rPr>
                <w:i/>
              </w:rPr>
              <w:t>elméletei</w:t>
            </w:r>
            <w:proofErr w:type="spellEnd"/>
            <w:r w:rsidRPr="007E5BD9">
              <w:rPr>
                <w:i/>
              </w:rPr>
              <w:t xml:space="preserve"> </w:t>
            </w:r>
          </w:p>
          <w:p w:rsidR="008B16BD" w:rsidRDefault="008B16BD" w:rsidP="00E01C6A">
            <w:proofErr w:type="spellStart"/>
            <w:r w:rsidRPr="00E01C6A">
              <w:t>Banciu</w:t>
            </w:r>
            <w:proofErr w:type="spellEnd"/>
            <w:r w:rsidRPr="00E01C6A">
              <w:t xml:space="preserve"> </w:t>
            </w:r>
            <w:proofErr w:type="spellStart"/>
            <w:r w:rsidRPr="00E01C6A">
              <w:t>Katalin</w:t>
            </w:r>
            <w:proofErr w:type="spellEnd"/>
            <w:r w:rsidRPr="00E01C6A">
              <w:t>, 312</w:t>
            </w:r>
          </w:p>
        </w:tc>
        <w:tc>
          <w:tcPr>
            <w:tcW w:w="1740" w:type="dxa"/>
            <w:vMerge/>
            <w:shd w:val="clear" w:color="auto" w:fill="FFF2CC" w:themeFill="accent4" w:themeFillTint="33"/>
          </w:tcPr>
          <w:p w:rsidR="008B16BD" w:rsidRDefault="008B16BD" w:rsidP="00E01C6A"/>
        </w:tc>
      </w:tr>
      <w:tr w:rsidR="008B16BD" w:rsidTr="008B16BD">
        <w:tc>
          <w:tcPr>
            <w:tcW w:w="805" w:type="dxa"/>
          </w:tcPr>
          <w:p w:rsidR="008B16BD" w:rsidRDefault="008B16BD" w:rsidP="00E01C6A">
            <w:r>
              <w:t>12-13</w:t>
            </w:r>
          </w:p>
        </w:tc>
        <w:tc>
          <w:tcPr>
            <w:tcW w:w="2148" w:type="dxa"/>
            <w:vMerge/>
            <w:shd w:val="clear" w:color="auto" w:fill="DEEAF6" w:themeFill="accent1" w:themeFillTint="33"/>
          </w:tcPr>
          <w:p w:rsidR="008B16BD" w:rsidRDefault="008B16BD" w:rsidP="00E01C6A"/>
        </w:tc>
        <w:tc>
          <w:tcPr>
            <w:tcW w:w="1740" w:type="dxa"/>
            <w:vMerge/>
            <w:shd w:val="clear" w:color="auto" w:fill="FFF2CC" w:themeFill="accent4" w:themeFillTint="33"/>
          </w:tcPr>
          <w:p w:rsidR="008B16BD" w:rsidRDefault="008B16BD" w:rsidP="00E01C6A"/>
        </w:tc>
        <w:tc>
          <w:tcPr>
            <w:tcW w:w="1693" w:type="dxa"/>
            <w:vMerge/>
            <w:shd w:val="clear" w:color="auto" w:fill="DEEAF6" w:themeFill="accent1" w:themeFillTint="33"/>
          </w:tcPr>
          <w:p w:rsidR="008B16BD" w:rsidRDefault="008B16BD" w:rsidP="00E01C6A"/>
        </w:tc>
        <w:tc>
          <w:tcPr>
            <w:tcW w:w="1740" w:type="dxa"/>
            <w:vMerge/>
            <w:shd w:val="clear" w:color="auto" w:fill="FFF2CC" w:themeFill="accent4" w:themeFillTint="33"/>
          </w:tcPr>
          <w:p w:rsidR="008B16BD" w:rsidRDefault="008B16BD" w:rsidP="00E01C6A"/>
        </w:tc>
        <w:tc>
          <w:tcPr>
            <w:tcW w:w="1391" w:type="dxa"/>
            <w:vMerge/>
            <w:shd w:val="clear" w:color="auto" w:fill="FFD966" w:themeFill="accent4" w:themeFillTint="99"/>
          </w:tcPr>
          <w:p w:rsidR="008B16BD" w:rsidRDefault="008B16BD" w:rsidP="00E01C6A"/>
        </w:tc>
        <w:tc>
          <w:tcPr>
            <w:tcW w:w="1693" w:type="dxa"/>
            <w:vMerge/>
            <w:shd w:val="clear" w:color="auto" w:fill="DEEAF6" w:themeFill="accent1" w:themeFillTint="33"/>
          </w:tcPr>
          <w:p w:rsidR="008B16BD" w:rsidRDefault="008B16BD" w:rsidP="00E01C6A"/>
        </w:tc>
        <w:tc>
          <w:tcPr>
            <w:tcW w:w="1740" w:type="dxa"/>
            <w:vMerge/>
            <w:shd w:val="clear" w:color="auto" w:fill="FFF2CC" w:themeFill="accent4" w:themeFillTint="33"/>
          </w:tcPr>
          <w:p w:rsidR="008B16BD" w:rsidRDefault="008B16BD" w:rsidP="00E01C6A"/>
        </w:tc>
      </w:tr>
      <w:tr w:rsidR="008B16BD" w:rsidTr="008B16BD">
        <w:tc>
          <w:tcPr>
            <w:tcW w:w="805" w:type="dxa"/>
          </w:tcPr>
          <w:p w:rsidR="008B16BD" w:rsidRDefault="008B16BD" w:rsidP="00E01C6A">
            <w:r>
              <w:t>13-14</w:t>
            </w:r>
          </w:p>
        </w:tc>
        <w:tc>
          <w:tcPr>
            <w:tcW w:w="2148" w:type="dxa"/>
            <w:vMerge/>
            <w:shd w:val="clear" w:color="auto" w:fill="DEEAF6" w:themeFill="accent1" w:themeFillTint="33"/>
          </w:tcPr>
          <w:p w:rsidR="008B16BD" w:rsidRDefault="008B16BD" w:rsidP="00E01C6A"/>
        </w:tc>
        <w:tc>
          <w:tcPr>
            <w:tcW w:w="1740" w:type="dxa"/>
          </w:tcPr>
          <w:p w:rsidR="008B16BD" w:rsidRDefault="008B16BD" w:rsidP="00E01C6A"/>
        </w:tc>
        <w:tc>
          <w:tcPr>
            <w:tcW w:w="1693" w:type="dxa"/>
            <w:vMerge/>
            <w:shd w:val="clear" w:color="auto" w:fill="DEEAF6" w:themeFill="accent1" w:themeFillTint="33"/>
          </w:tcPr>
          <w:p w:rsidR="008B16BD" w:rsidRDefault="008B16BD" w:rsidP="00E01C6A"/>
        </w:tc>
        <w:tc>
          <w:tcPr>
            <w:tcW w:w="1740" w:type="dxa"/>
          </w:tcPr>
          <w:p w:rsidR="008B16BD" w:rsidRDefault="008B16BD" w:rsidP="00E01C6A"/>
        </w:tc>
        <w:tc>
          <w:tcPr>
            <w:tcW w:w="1391" w:type="dxa"/>
            <w:vMerge/>
            <w:shd w:val="clear" w:color="auto" w:fill="FFD966" w:themeFill="accent4" w:themeFillTint="99"/>
          </w:tcPr>
          <w:p w:rsidR="008B16BD" w:rsidRDefault="008B16BD" w:rsidP="00E01C6A"/>
        </w:tc>
        <w:tc>
          <w:tcPr>
            <w:tcW w:w="1693" w:type="dxa"/>
            <w:vMerge/>
            <w:shd w:val="clear" w:color="auto" w:fill="DEEAF6" w:themeFill="accent1" w:themeFillTint="33"/>
          </w:tcPr>
          <w:p w:rsidR="008B16BD" w:rsidRDefault="008B16BD" w:rsidP="00E01C6A"/>
        </w:tc>
        <w:tc>
          <w:tcPr>
            <w:tcW w:w="1740" w:type="dxa"/>
          </w:tcPr>
          <w:p w:rsidR="008B16BD" w:rsidRDefault="008B16BD" w:rsidP="00E01C6A"/>
        </w:tc>
      </w:tr>
      <w:tr w:rsidR="00E01C6A" w:rsidTr="007E5BD9">
        <w:tc>
          <w:tcPr>
            <w:tcW w:w="805" w:type="dxa"/>
          </w:tcPr>
          <w:p w:rsidR="00E01C6A" w:rsidRDefault="00E01C6A" w:rsidP="00E01C6A">
            <w:r>
              <w:t>14-15</w:t>
            </w:r>
          </w:p>
        </w:tc>
        <w:tc>
          <w:tcPr>
            <w:tcW w:w="2148" w:type="dxa"/>
            <w:vMerge/>
            <w:shd w:val="clear" w:color="auto" w:fill="DEEAF6" w:themeFill="accent1" w:themeFillTint="33"/>
          </w:tcPr>
          <w:p w:rsidR="00E01C6A" w:rsidRDefault="00E01C6A" w:rsidP="00E01C6A"/>
        </w:tc>
        <w:tc>
          <w:tcPr>
            <w:tcW w:w="1740" w:type="dxa"/>
          </w:tcPr>
          <w:p w:rsidR="00E01C6A" w:rsidRDefault="00E01C6A" w:rsidP="00E01C6A"/>
        </w:tc>
        <w:tc>
          <w:tcPr>
            <w:tcW w:w="1693" w:type="dxa"/>
            <w:vMerge/>
            <w:shd w:val="clear" w:color="auto" w:fill="DEEAF6" w:themeFill="accent1" w:themeFillTint="33"/>
          </w:tcPr>
          <w:p w:rsidR="00E01C6A" w:rsidRDefault="00E01C6A" w:rsidP="00E01C6A"/>
        </w:tc>
        <w:tc>
          <w:tcPr>
            <w:tcW w:w="1740" w:type="dxa"/>
          </w:tcPr>
          <w:p w:rsidR="00E01C6A" w:rsidRDefault="00E01C6A" w:rsidP="00E01C6A"/>
        </w:tc>
        <w:tc>
          <w:tcPr>
            <w:tcW w:w="1391" w:type="dxa"/>
            <w:vMerge w:val="restart"/>
            <w:shd w:val="clear" w:color="auto" w:fill="A8D08D" w:themeFill="accent6" w:themeFillTint="99"/>
          </w:tcPr>
          <w:p w:rsidR="00E01C6A" w:rsidRPr="007E5BD9" w:rsidRDefault="00E01C6A" w:rsidP="00E01C6A">
            <w:pPr>
              <w:rPr>
                <w:i/>
              </w:rPr>
            </w:pPr>
            <w:r w:rsidRPr="007E5BD9">
              <w:rPr>
                <w:i/>
              </w:rPr>
              <w:t xml:space="preserve">A </w:t>
            </w:r>
            <w:proofErr w:type="spellStart"/>
            <w:r w:rsidRPr="007E5BD9">
              <w:rPr>
                <w:i/>
              </w:rPr>
              <w:t>kóruséneklés</w:t>
            </w:r>
            <w:proofErr w:type="spellEnd"/>
            <w:r w:rsidR="009C44A5">
              <w:rPr>
                <w:i/>
              </w:rPr>
              <w:t xml:space="preserve"> </w:t>
            </w:r>
            <w:proofErr w:type="spellStart"/>
            <w:r w:rsidR="009C44A5">
              <w:rPr>
                <w:i/>
              </w:rPr>
              <w:t>oktatásának</w:t>
            </w:r>
            <w:proofErr w:type="spellEnd"/>
            <w:r w:rsidRPr="007E5BD9">
              <w:rPr>
                <w:i/>
              </w:rPr>
              <w:t xml:space="preserve"> </w:t>
            </w:r>
            <w:proofErr w:type="spellStart"/>
            <w:r w:rsidRPr="007E5BD9">
              <w:rPr>
                <w:i/>
              </w:rPr>
              <w:t>módszertana</w:t>
            </w:r>
            <w:proofErr w:type="spellEnd"/>
          </w:p>
          <w:p w:rsidR="00E01C6A" w:rsidRDefault="00E01C6A" w:rsidP="00E01C6A">
            <w:proofErr w:type="spellStart"/>
            <w:r w:rsidRPr="007E5BD9">
              <w:t>Asztalos</w:t>
            </w:r>
            <w:proofErr w:type="spellEnd"/>
            <w:r w:rsidRPr="007E5BD9">
              <w:t xml:space="preserve"> Andrea</w:t>
            </w:r>
            <w:r w:rsidRPr="00E01C6A">
              <w:t>*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</w:tcPr>
          <w:p w:rsidR="00E01C6A" w:rsidRDefault="00E01C6A" w:rsidP="00E01C6A"/>
        </w:tc>
        <w:tc>
          <w:tcPr>
            <w:tcW w:w="1740" w:type="dxa"/>
          </w:tcPr>
          <w:p w:rsidR="00E01C6A" w:rsidRDefault="00E01C6A" w:rsidP="00E01C6A"/>
        </w:tc>
      </w:tr>
      <w:tr w:rsidR="00E01C6A" w:rsidTr="007E5BD9">
        <w:tc>
          <w:tcPr>
            <w:tcW w:w="805" w:type="dxa"/>
          </w:tcPr>
          <w:p w:rsidR="00E01C6A" w:rsidRDefault="00E01C6A" w:rsidP="00E01C6A">
            <w:r>
              <w:t>15-16</w:t>
            </w:r>
          </w:p>
        </w:tc>
        <w:tc>
          <w:tcPr>
            <w:tcW w:w="2148" w:type="dxa"/>
            <w:vMerge w:val="restart"/>
            <w:shd w:val="clear" w:color="auto" w:fill="FFFF00"/>
          </w:tcPr>
          <w:p w:rsidR="00E01C6A" w:rsidRDefault="007E5BD9" w:rsidP="00E01C6A">
            <w:proofErr w:type="spellStart"/>
            <w:r>
              <w:t>Kórus</w:t>
            </w:r>
            <w:proofErr w:type="spellEnd"/>
            <w:r>
              <w:t xml:space="preserve"> </w:t>
            </w:r>
            <w:r w:rsidRPr="007E5BD9">
              <w:t>**</w:t>
            </w:r>
          </w:p>
          <w:p w:rsidR="00E01C6A" w:rsidRDefault="007E5BD9" w:rsidP="00E01C6A">
            <w:proofErr w:type="spellStart"/>
            <w:r>
              <w:t>Kálló</w:t>
            </w:r>
            <w:proofErr w:type="spellEnd"/>
            <w:r>
              <w:t xml:space="preserve"> </w:t>
            </w:r>
            <w:proofErr w:type="spellStart"/>
            <w:r>
              <w:t>Krisztiá</w:t>
            </w:r>
            <w:r w:rsidR="00E01C6A">
              <w:t>n</w:t>
            </w:r>
            <w:proofErr w:type="spellEnd"/>
            <w:r w:rsidR="00E01C6A">
              <w:t>, 313</w:t>
            </w:r>
          </w:p>
        </w:tc>
        <w:tc>
          <w:tcPr>
            <w:tcW w:w="1740" w:type="dxa"/>
          </w:tcPr>
          <w:p w:rsidR="00E01C6A" w:rsidRDefault="00E01C6A" w:rsidP="00E01C6A"/>
        </w:tc>
        <w:tc>
          <w:tcPr>
            <w:tcW w:w="1693" w:type="dxa"/>
            <w:vMerge w:val="restart"/>
            <w:shd w:val="clear" w:color="auto" w:fill="FFFF00"/>
          </w:tcPr>
          <w:p w:rsidR="00E01C6A" w:rsidRPr="00881BA2" w:rsidRDefault="00E01C6A" w:rsidP="00E01C6A">
            <w:proofErr w:type="spellStart"/>
            <w:r w:rsidRPr="00881BA2">
              <w:t>Kórus</w:t>
            </w:r>
            <w:proofErr w:type="spellEnd"/>
            <w:r w:rsidR="007E5BD9">
              <w:t xml:space="preserve"> </w:t>
            </w:r>
            <w:r w:rsidR="007E5BD9" w:rsidRPr="007E5BD9">
              <w:t>**</w:t>
            </w:r>
          </w:p>
          <w:p w:rsidR="00E01C6A" w:rsidRDefault="007E5BD9" w:rsidP="00E01C6A">
            <w:proofErr w:type="spellStart"/>
            <w:r>
              <w:t>Kálló</w:t>
            </w:r>
            <w:proofErr w:type="spellEnd"/>
            <w:r>
              <w:t xml:space="preserve"> </w:t>
            </w:r>
            <w:proofErr w:type="spellStart"/>
            <w:r>
              <w:t>Kriszti</w:t>
            </w:r>
            <w:r w:rsidR="00E01C6A">
              <w:t>án</w:t>
            </w:r>
            <w:proofErr w:type="spellEnd"/>
            <w:r w:rsidR="00E01C6A">
              <w:t>, 313</w:t>
            </w:r>
          </w:p>
        </w:tc>
        <w:tc>
          <w:tcPr>
            <w:tcW w:w="1740" w:type="dxa"/>
          </w:tcPr>
          <w:p w:rsidR="00E01C6A" w:rsidRDefault="00E01C6A" w:rsidP="00E01C6A"/>
        </w:tc>
        <w:tc>
          <w:tcPr>
            <w:tcW w:w="1391" w:type="dxa"/>
            <w:vMerge/>
            <w:shd w:val="clear" w:color="auto" w:fill="A8D08D" w:themeFill="accent6" w:themeFillTint="99"/>
          </w:tcPr>
          <w:p w:rsidR="00E01C6A" w:rsidRPr="00E01C6A" w:rsidRDefault="00E01C6A" w:rsidP="00E01C6A"/>
        </w:tc>
        <w:tc>
          <w:tcPr>
            <w:tcW w:w="1693" w:type="dxa"/>
            <w:vMerge w:val="restart"/>
            <w:shd w:val="clear" w:color="auto" w:fill="FFFF00"/>
          </w:tcPr>
          <w:p w:rsidR="00E01C6A" w:rsidRPr="00E01C6A" w:rsidRDefault="00E01C6A" w:rsidP="00E01C6A">
            <w:proofErr w:type="spellStart"/>
            <w:r w:rsidRPr="00E01C6A">
              <w:t>Kórus</w:t>
            </w:r>
            <w:proofErr w:type="spellEnd"/>
            <w:r w:rsidR="007E5BD9">
              <w:t xml:space="preserve"> </w:t>
            </w:r>
            <w:r w:rsidR="007E5BD9" w:rsidRPr="007E5BD9">
              <w:t>**</w:t>
            </w:r>
          </w:p>
          <w:p w:rsidR="00E01C6A" w:rsidRDefault="007E5BD9" w:rsidP="00E01C6A">
            <w:proofErr w:type="spellStart"/>
            <w:r>
              <w:t>Kálló</w:t>
            </w:r>
            <w:proofErr w:type="spellEnd"/>
            <w:r>
              <w:t xml:space="preserve"> </w:t>
            </w:r>
            <w:proofErr w:type="spellStart"/>
            <w:r>
              <w:t>Kriszti</w:t>
            </w:r>
            <w:r w:rsidR="00E01C6A">
              <w:t>án</w:t>
            </w:r>
            <w:proofErr w:type="spellEnd"/>
            <w:r w:rsidR="00E01C6A">
              <w:t>, 313</w:t>
            </w:r>
          </w:p>
        </w:tc>
        <w:tc>
          <w:tcPr>
            <w:tcW w:w="1740" w:type="dxa"/>
          </w:tcPr>
          <w:p w:rsidR="00E01C6A" w:rsidRDefault="00E01C6A" w:rsidP="00E01C6A"/>
        </w:tc>
      </w:tr>
      <w:tr w:rsidR="00E01C6A" w:rsidTr="007E5BD9">
        <w:tc>
          <w:tcPr>
            <w:tcW w:w="805" w:type="dxa"/>
          </w:tcPr>
          <w:p w:rsidR="00E01C6A" w:rsidRDefault="00E01C6A" w:rsidP="00E01C6A">
            <w:r>
              <w:t>16-17</w:t>
            </w:r>
          </w:p>
        </w:tc>
        <w:tc>
          <w:tcPr>
            <w:tcW w:w="2148" w:type="dxa"/>
            <w:vMerge/>
            <w:shd w:val="clear" w:color="auto" w:fill="FFFF00"/>
          </w:tcPr>
          <w:p w:rsidR="00E01C6A" w:rsidRDefault="00E01C6A" w:rsidP="00E01C6A"/>
        </w:tc>
        <w:tc>
          <w:tcPr>
            <w:tcW w:w="1740" w:type="dxa"/>
          </w:tcPr>
          <w:p w:rsidR="00E01C6A" w:rsidRDefault="00E01C6A" w:rsidP="00E01C6A"/>
        </w:tc>
        <w:tc>
          <w:tcPr>
            <w:tcW w:w="1693" w:type="dxa"/>
            <w:vMerge/>
            <w:shd w:val="clear" w:color="auto" w:fill="FFFF00"/>
          </w:tcPr>
          <w:p w:rsidR="00E01C6A" w:rsidRDefault="00E01C6A" w:rsidP="00E01C6A"/>
        </w:tc>
        <w:tc>
          <w:tcPr>
            <w:tcW w:w="1740" w:type="dxa"/>
          </w:tcPr>
          <w:p w:rsidR="00E01C6A" w:rsidRDefault="00E01C6A" w:rsidP="00E01C6A"/>
        </w:tc>
        <w:tc>
          <w:tcPr>
            <w:tcW w:w="1391" w:type="dxa"/>
            <w:vMerge/>
            <w:shd w:val="clear" w:color="auto" w:fill="A8D08D" w:themeFill="accent6" w:themeFillTint="99"/>
          </w:tcPr>
          <w:p w:rsidR="00E01C6A" w:rsidRDefault="00E01C6A" w:rsidP="00E01C6A"/>
        </w:tc>
        <w:tc>
          <w:tcPr>
            <w:tcW w:w="1693" w:type="dxa"/>
            <w:vMerge/>
            <w:shd w:val="clear" w:color="auto" w:fill="FFFF00"/>
          </w:tcPr>
          <w:p w:rsidR="00E01C6A" w:rsidRDefault="00E01C6A" w:rsidP="00E01C6A"/>
        </w:tc>
        <w:tc>
          <w:tcPr>
            <w:tcW w:w="1740" w:type="dxa"/>
          </w:tcPr>
          <w:p w:rsidR="00E01C6A" w:rsidRDefault="00E01C6A" w:rsidP="00E01C6A"/>
        </w:tc>
      </w:tr>
      <w:tr w:rsidR="00E01C6A" w:rsidTr="007E5BD9">
        <w:tc>
          <w:tcPr>
            <w:tcW w:w="805" w:type="dxa"/>
          </w:tcPr>
          <w:p w:rsidR="00E01C6A" w:rsidRDefault="00E01C6A" w:rsidP="00E01C6A">
            <w:r>
              <w:t>17-18</w:t>
            </w:r>
          </w:p>
        </w:tc>
        <w:tc>
          <w:tcPr>
            <w:tcW w:w="2148" w:type="dxa"/>
          </w:tcPr>
          <w:p w:rsidR="00E01C6A" w:rsidRDefault="00E01C6A" w:rsidP="00E01C6A"/>
        </w:tc>
        <w:tc>
          <w:tcPr>
            <w:tcW w:w="1740" w:type="dxa"/>
          </w:tcPr>
          <w:p w:rsidR="00E01C6A" w:rsidRDefault="00E01C6A" w:rsidP="00E01C6A"/>
        </w:tc>
        <w:tc>
          <w:tcPr>
            <w:tcW w:w="1693" w:type="dxa"/>
            <w:vMerge w:val="restart"/>
          </w:tcPr>
          <w:p w:rsidR="00E01C6A" w:rsidRDefault="00E01C6A" w:rsidP="00E01C6A"/>
        </w:tc>
        <w:tc>
          <w:tcPr>
            <w:tcW w:w="1740" w:type="dxa"/>
          </w:tcPr>
          <w:p w:rsidR="00E01C6A" w:rsidRDefault="00E01C6A" w:rsidP="00E01C6A"/>
        </w:tc>
        <w:tc>
          <w:tcPr>
            <w:tcW w:w="1391" w:type="dxa"/>
            <w:vMerge/>
            <w:shd w:val="clear" w:color="auto" w:fill="A8D08D" w:themeFill="accent6" w:themeFillTint="99"/>
          </w:tcPr>
          <w:p w:rsidR="00E01C6A" w:rsidRPr="00E01C6A" w:rsidRDefault="00E01C6A" w:rsidP="00E01C6A"/>
        </w:tc>
        <w:tc>
          <w:tcPr>
            <w:tcW w:w="1693" w:type="dxa"/>
            <w:vMerge w:val="restart"/>
            <w:shd w:val="clear" w:color="auto" w:fill="A8D08D" w:themeFill="accent6" w:themeFillTint="99"/>
          </w:tcPr>
          <w:p w:rsidR="009C44A5" w:rsidRDefault="00E01C6A" w:rsidP="00E01C6A">
            <w:pPr>
              <w:rPr>
                <w:i/>
              </w:rPr>
            </w:pPr>
            <w:r w:rsidRPr="007E5BD9">
              <w:rPr>
                <w:i/>
              </w:rPr>
              <w:t xml:space="preserve">A </w:t>
            </w:r>
            <w:proofErr w:type="spellStart"/>
            <w:r w:rsidRPr="007E5BD9">
              <w:rPr>
                <w:i/>
              </w:rPr>
              <w:t>kóruséneklés</w:t>
            </w:r>
            <w:proofErr w:type="spellEnd"/>
          </w:p>
          <w:p w:rsidR="00E01C6A" w:rsidRPr="007E5BD9" w:rsidRDefault="009C44A5" w:rsidP="00E01C6A">
            <w:pPr>
              <w:rPr>
                <w:i/>
              </w:rPr>
            </w:pPr>
            <w:proofErr w:type="spellStart"/>
            <w:r>
              <w:rPr>
                <w:i/>
              </w:rPr>
              <w:t>oktatásának</w:t>
            </w:r>
            <w:proofErr w:type="spellEnd"/>
            <w:r w:rsidR="00E01C6A" w:rsidRPr="007E5BD9">
              <w:rPr>
                <w:i/>
              </w:rPr>
              <w:t xml:space="preserve"> </w:t>
            </w:r>
            <w:proofErr w:type="spellStart"/>
            <w:r w:rsidR="00E01C6A" w:rsidRPr="007E5BD9">
              <w:rPr>
                <w:i/>
              </w:rPr>
              <w:t>módszertana</w:t>
            </w:r>
            <w:proofErr w:type="spellEnd"/>
          </w:p>
          <w:p w:rsidR="00E01C6A" w:rsidRDefault="00E01C6A" w:rsidP="00E01C6A">
            <w:proofErr w:type="spellStart"/>
            <w:r w:rsidRPr="00E01C6A">
              <w:t>Asztalos</w:t>
            </w:r>
            <w:proofErr w:type="spellEnd"/>
            <w:r w:rsidRPr="00E01C6A">
              <w:t xml:space="preserve"> Andrea*</w:t>
            </w:r>
          </w:p>
        </w:tc>
        <w:tc>
          <w:tcPr>
            <w:tcW w:w="1740" w:type="dxa"/>
          </w:tcPr>
          <w:p w:rsidR="00E01C6A" w:rsidRDefault="00E01C6A" w:rsidP="00E01C6A"/>
        </w:tc>
      </w:tr>
      <w:tr w:rsidR="00E01C6A" w:rsidTr="007E5BD9">
        <w:tc>
          <w:tcPr>
            <w:tcW w:w="805" w:type="dxa"/>
          </w:tcPr>
          <w:p w:rsidR="00E01C6A" w:rsidRDefault="00E01C6A" w:rsidP="00E01C6A">
            <w:r>
              <w:t>18-19</w:t>
            </w:r>
          </w:p>
        </w:tc>
        <w:tc>
          <w:tcPr>
            <w:tcW w:w="2148" w:type="dxa"/>
          </w:tcPr>
          <w:p w:rsidR="00E01C6A" w:rsidRDefault="00E01C6A" w:rsidP="00E01C6A"/>
        </w:tc>
        <w:tc>
          <w:tcPr>
            <w:tcW w:w="1740" w:type="dxa"/>
          </w:tcPr>
          <w:p w:rsidR="00E01C6A" w:rsidRDefault="00E01C6A" w:rsidP="00E01C6A"/>
        </w:tc>
        <w:tc>
          <w:tcPr>
            <w:tcW w:w="1693" w:type="dxa"/>
            <w:vMerge/>
          </w:tcPr>
          <w:p w:rsidR="00E01C6A" w:rsidRDefault="00E01C6A" w:rsidP="00E01C6A"/>
        </w:tc>
        <w:tc>
          <w:tcPr>
            <w:tcW w:w="1740" w:type="dxa"/>
          </w:tcPr>
          <w:p w:rsidR="00E01C6A" w:rsidRDefault="00E01C6A" w:rsidP="00E01C6A"/>
        </w:tc>
        <w:tc>
          <w:tcPr>
            <w:tcW w:w="1391" w:type="dxa"/>
            <w:vMerge/>
            <w:shd w:val="clear" w:color="auto" w:fill="A8D08D" w:themeFill="accent6" w:themeFillTint="99"/>
          </w:tcPr>
          <w:p w:rsidR="00E01C6A" w:rsidRDefault="00E01C6A" w:rsidP="00E01C6A"/>
        </w:tc>
        <w:tc>
          <w:tcPr>
            <w:tcW w:w="1693" w:type="dxa"/>
            <w:vMerge/>
            <w:shd w:val="clear" w:color="auto" w:fill="A8D08D" w:themeFill="accent6" w:themeFillTint="99"/>
          </w:tcPr>
          <w:p w:rsidR="00E01C6A" w:rsidRDefault="00E01C6A" w:rsidP="00E01C6A"/>
        </w:tc>
        <w:tc>
          <w:tcPr>
            <w:tcW w:w="1740" w:type="dxa"/>
          </w:tcPr>
          <w:p w:rsidR="00E01C6A" w:rsidRDefault="00E01C6A" w:rsidP="00E01C6A"/>
        </w:tc>
      </w:tr>
      <w:tr w:rsidR="00E01C6A" w:rsidTr="007E5BD9">
        <w:tc>
          <w:tcPr>
            <w:tcW w:w="805" w:type="dxa"/>
          </w:tcPr>
          <w:p w:rsidR="00E01C6A" w:rsidRDefault="00E01C6A" w:rsidP="00E01C6A">
            <w:r>
              <w:t>19-20</w:t>
            </w:r>
          </w:p>
        </w:tc>
        <w:tc>
          <w:tcPr>
            <w:tcW w:w="2148" w:type="dxa"/>
          </w:tcPr>
          <w:p w:rsidR="00E01C6A" w:rsidRDefault="00E01C6A" w:rsidP="00E01C6A"/>
        </w:tc>
        <w:tc>
          <w:tcPr>
            <w:tcW w:w="1740" w:type="dxa"/>
          </w:tcPr>
          <w:p w:rsidR="00E01C6A" w:rsidRDefault="00E01C6A" w:rsidP="00E01C6A"/>
        </w:tc>
        <w:tc>
          <w:tcPr>
            <w:tcW w:w="1693" w:type="dxa"/>
            <w:vMerge/>
          </w:tcPr>
          <w:p w:rsidR="00E01C6A" w:rsidRDefault="00E01C6A" w:rsidP="00E01C6A"/>
        </w:tc>
        <w:tc>
          <w:tcPr>
            <w:tcW w:w="1740" w:type="dxa"/>
          </w:tcPr>
          <w:p w:rsidR="00E01C6A" w:rsidRDefault="00E01C6A" w:rsidP="00E01C6A"/>
        </w:tc>
        <w:tc>
          <w:tcPr>
            <w:tcW w:w="1391" w:type="dxa"/>
            <w:vMerge/>
            <w:shd w:val="clear" w:color="auto" w:fill="A8D08D" w:themeFill="accent6" w:themeFillTint="99"/>
          </w:tcPr>
          <w:p w:rsidR="00E01C6A" w:rsidRDefault="00E01C6A" w:rsidP="00E01C6A"/>
        </w:tc>
        <w:tc>
          <w:tcPr>
            <w:tcW w:w="1693" w:type="dxa"/>
            <w:vMerge/>
            <w:shd w:val="clear" w:color="auto" w:fill="A8D08D" w:themeFill="accent6" w:themeFillTint="99"/>
          </w:tcPr>
          <w:p w:rsidR="00E01C6A" w:rsidRDefault="00E01C6A" w:rsidP="00E01C6A"/>
        </w:tc>
        <w:tc>
          <w:tcPr>
            <w:tcW w:w="1740" w:type="dxa"/>
          </w:tcPr>
          <w:p w:rsidR="00E01C6A" w:rsidRDefault="00E01C6A" w:rsidP="00E01C6A"/>
        </w:tc>
      </w:tr>
    </w:tbl>
    <w:p w:rsidR="0016779A" w:rsidRDefault="002C1593" w:rsidP="002C1593">
      <w:pPr>
        <w:jc w:val="center"/>
        <w:rPr>
          <w:b/>
        </w:rPr>
      </w:pPr>
      <w:r w:rsidRPr="002C1593">
        <w:rPr>
          <w:b/>
        </w:rPr>
        <w:t xml:space="preserve">MESTERI II. </w:t>
      </w:r>
      <w:proofErr w:type="spellStart"/>
      <w:r w:rsidRPr="002C1593">
        <w:rPr>
          <w:b/>
        </w:rPr>
        <w:t>év</w:t>
      </w:r>
      <w:proofErr w:type="spellEnd"/>
      <w:r w:rsidRPr="002C1593">
        <w:rPr>
          <w:b/>
        </w:rPr>
        <w:t xml:space="preserve"> 2018/2019, 4. </w:t>
      </w:r>
      <w:proofErr w:type="spellStart"/>
      <w:r w:rsidRPr="002C1593">
        <w:rPr>
          <w:b/>
        </w:rPr>
        <w:t>szemeszter</w:t>
      </w:r>
      <w:proofErr w:type="spellEnd"/>
    </w:p>
    <w:p w:rsidR="0016779A" w:rsidRPr="0016779A" w:rsidRDefault="0016779A" w:rsidP="0016779A"/>
    <w:p w:rsidR="0016779A" w:rsidRPr="0016779A" w:rsidRDefault="0016779A" w:rsidP="0016779A"/>
    <w:p w:rsidR="0016779A" w:rsidRPr="0016779A" w:rsidRDefault="0016779A" w:rsidP="0016779A"/>
    <w:p w:rsidR="0016779A" w:rsidRDefault="003A4C6A" w:rsidP="0016779A">
      <w:pPr>
        <w:rPr>
          <w:b/>
        </w:rPr>
      </w:pPr>
      <w:proofErr w:type="gramStart"/>
      <w:r w:rsidRPr="009C44A5">
        <w:rPr>
          <w:b/>
        </w:rPr>
        <w:t>Canto</w:t>
      </w:r>
      <w:r w:rsidR="00881BA2" w:rsidRPr="009C44A5">
        <w:rPr>
          <w:b/>
        </w:rPr>
        <w:t xml:space="preserve"> </w:t>
      </w:r>
      <w:r w:rsidR="003C3E0A">
        <w:rPr>
          <w:b/>
        </w:rPr>
        <w:t xml:space="preserve"> </w:t>
      </w:r>
      <w:r w:rsidR="00881BA2" w:rsidRPr="009C44A5">
        <w:rPr>
          <w:b/>
        </w:rPr>
        <w:t>(</w:t>
      </w:r>
      <w:proofErr w:type="spellStart"/>
      <w:proofErr w:type="gramEnd"/>
      <w:r w:rsidR="00881BA2" w:rsidRPr="009C44A5">
        <w:rPr>
          <w:b/>
        </w:rPr>
        <w:t>Jordán</w:t>
      </w:r>
      <w:proofErr w:type="spellEnd"/>
      <w:r w:rsidR="00881BA2" w:rsidRPr="009C44A5">
        <w:rPr>
          <w:b/>
        </w:rPr>
        <w:t xml:space="preserve"> </w:t>
      </w:r>
      <w:proofErr w:type="spellStart"/>
      <w:r w:rsidR="00881BA2" w:rsidRPr="009C44A5">
        <w:rPr>
          <w:b/>
        </w:rPr>
        <w:t>Éva</w:t>
      </w:r>
      <w:proofErr w:type="spellEnd"/>
      <w:r w:rsidR="00881BA2" w:rsidRPr="009C44A5">
        <w:rPr>
          <w:b/>
        </w:rPr>
        <w:t xml:space="preserve">): </w:t>
      </w:r>
      <w:proofErr w:type="spellStart"/>
      <w:r w:rsidRPr="009C44A5">
        <w:rPr>
          <w:b/>
        </w:rPr>
        <w:t>péntek</w:t>
      </w:r>
      <w:proofErr w:type="spellEnd"/>
      <w:r w:rsidRPr="009C44A5">
        <w:rPr>
          <w:b/>
        </w:rPr>
        <w:t xml:space="preserve"> 15-16.</w:t>
      </w:r>
    </w:p>
    <w:p w:rsidR="003C3E0A" w:rsidRDefault="003C3E0A" w:rsidP="0016779A">
      <w:pPr>
        <w:rPr>
          <w:b/>
        </w:rPr>
      </w:pPr>
      <w:r w:rsidRPr="003C3E0A">
        <w:rPr>
          <w:b/>
        </w:rPr>
        <w:t>*</w:t>
      </w:r>
      <w:r>
        <w:rPr>
          <w:b/>
        </w:rPr>
        <w:t xml:space="preserve"> </w:t>
      </w:r>
      <w:proofErr w:type="spellStart"/>
      <w:r>
        <w:rPr>
          <w:b/>
        </w:rPr>
        <w:t>Asztalos</w:t>
      </w:r>
      <w:proofErr w:type="spellEnd"/>
      <w:r>
        <w:rPr>
          <w:b/>
        </w:rPr>
        <w:t xml:space="preserve"> Andrea </w:t>
      </w:r>
      <w:proofErr w:type="spellStart"/>
      <w:r>
        <w:rPr>
          <w:b/>
        </w:rPr>
        <w:t>márc</w:t>
      </w:r>
      <w:proofErr w:type="spellEnd"/>
      <w:r>
        <w:rPr>
          <w:b/>
        </w:rPr>
        <w:t xml:space="preserve">. 25-30. </w:t>
      </w:r>
      <w:proofErr w:type="spellStart"/>
      <w:r>
        <w:rPr>
          <w:b/>
        </w:rPr>
        <w:t>Között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tömbösítve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tartja</w:t>
      </w:r>
      <w:proofErr w:type="spellEnd"/>
      <w:r>
        <w:rPr>
          <w:b/>
        </w:rPr>
        <w:t xml:space="preserve"> meg a </w:t>
      </w:r>
      <w:proofErr w:type="spellStart"/>
      <w:r>
        <w:rPr>
          <w:b/>
        </w:rPr>
        <w:t>kurzusát</w:t>
      </w:r>
      <w:proofErr w:type="spellEnd"/>
      <w:r>
        <w:rPr>
          <w:b/>
        </w:rPr>
        <w:t>.</w:t>
      </w:r>
    </w:p>
    <w:p w:rsidR="003C3E0A" w:rsidRPr="009C44A5" w:rsidRDefault="003C3E0A" w:rsidP="0016779A">
      <w:pPr>
        <w:rPr>
          <w:b/>
        </w:rPr>
      </w:pPr>
      <w:r w:rsidRPr="003C3E0A">
        <w:rPr>
          <w:b/>
        </w:rPr>
        <w:t>**</w:t>
      </w:r>
      <w:r>
        <w:rPr>
          <w:b/>
        </w:rPr>
        <w:t xml:space="preserve"> </w:t>
      </w:r>
      <w:proofErr w:type="spellStart"/>
      <w:r>
        <w:rPr>
          <w:b/>
        </w:rPr>
        <w:t>Kórus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gyakorisággal</w:t>
      </w:r>
      <w:proofErr w:type="spellEnd"/>
    </w:p>
    <w:p w:rsidR="003A4C6A" w:rsidRPr="0016779A" w:rsidRDefault="003A4C6A" w:rsidP="0016779A"/>
    <w:tbl>
      <w:tblPr>
        <w:tblStyle w:val="TableGrid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1565"/>
        <w:gridCol w:w="1506"/>
        <w:gridCol w:w="1636"/>
        <w:gridCol w:w="1797"/>
        <w:gridCol w:w="1636"/>
        <w:gridCol w:w="1668"/>
        <w:gridCol w:w="1636"/>
        <w:gridCol w:w="1506"/>
      </w:tblGrid>
      <w:tr w:rsidR="0030273D" w:rsidRPr="0016779A" w:rsidTr="0030273D">
        <w:tc>
          <w:tcPr>
            <w:tcW w:w="1565" w:type="dxa"/>
          </w:tcPr>
          <w:p w:rsidR="0030273D" w:rsidRPr="0016779A" w:rsidRDefault="0030273D" w:rsidP="0016779A">
            <w:pPr>
              <w:spacing w:after="160" w:line="259" w:lineRule="auto"/>
            </w:pPr>
          </w:p>
        </w:tc>
        <w:tc>
          <w:tcPr>
            <w:tcW w:w="1506" w:type="dxa"/>
          </w:tcPr>
          <w:p w:rsidR="0030273D" w:rsidRDefault="0030273D" w:rsidP="0016779A">
            <w:proofErr w:type="spellStart"/>
            <w:r>
              <w:t>Április</w:t>
            </w:r>
            <w:proofErr w:type="spellEnd"/>
            <w:r>
              <w:t xml:space="preserve"> 12.</w:t>
            </w:r>
          </w:p>
          <w:p w:rsidR="0030273D" w:rsidRDefault="0030273D" w:rsidP="0016779A">
            <w:proofErr w:type="spellStart"/>
            <w:r>
              <w:t>Péntek</w:t>
            </w:r>
            <w:proofErr w:type="spellEnd"/>
          </w:p>
        </w:tc>
        <w:tc>
          <w:tcPr>
            <w:tcW w:w="1636" w:type="dxa"/>
          </w:tcPr>
          <w:p w:rsidR="0030273D" w:rsidRDefault="0030273D" w:rsidP="0016779A">
            <w:pPr>
              <w:spacing w:after="160" w:line="259" w:lineRule="auto"/>
            </w:pPr>
            <w:proofErr w:type="spellStart"/>
            <w:r>
              <w:t>Április</w:t>
            </w:r>
            <w:proofErr w:type="spellEnd"/>
            <w:r>
              <w:t xml:space="preserve"> 13.</w:t>
            </w:r>
          </w:p>
          <w:p w:rsidR="0030273D" w:rsidRPr="0016779A" w:rsidRDefault="0030273D" w:rsidP="0016779A">
            <w:pPr>
              <w:spacing w:after="160" w:line="259" w:lineRule="auto"/>
            </w:pPr>
            <w:proofErr w:type="spellStart"/>
            <w:r>
              <w:t>Szombat</w:t>
            </w:r>
            <w:proofErr w:type="spellEnd"/>
          </w:p>
        </w:tc>
        <w:tc>
          <w:tcPr>
            <w:tcW w:w="1797" w:type="dxa"/>
          </w:tcPr>
          <w:p w:rsidR="0030273D" w:rsidRDefault="0030273D" w:rsidP="0016779A">
            <w:pPr>
              <w:spacing w:after="160" w:line="259" w:lineRule="auto"/>
            </w:pPr>
            <w:proofErr w:type="spellStart"/>
            <w:r>
              <w:t>Május</w:t>
            </w:r>
            <w:proofErr w:type="spellEnd"/>
            <w:r>
              <w:t xml:space="preserve"> 10.</w:t>
            </w:r>
          </w:p>
          <w:p w:rsidR="0030273D" w:rsidRPr="0016779A" w:rsidRDefault="0030273D" w:rsidP="0016779A">
            <w:pPr>
              <w:spacing w:after="160" w:line="259" w:lineRule="auto"/>
            </w:pPr>
            <w:proofErr w:type="spellStart"/>
            <w:r>
              <w:t>Péntek</w:t>
            </w:r>
            <w:proofErr w:type="spellEnd"/>
          </w:p>
        </w:tc>
        <w:tc>
          <w:tcPr>
            <w:tcW w:w="1636" w:type="dxa"/>
          </w:tcPr>
          <w:p w:rsidR="0030273D" w:rsidRDefault="0030273D" w:rsidP="0016779A">
            <w:pPr>
              <w:spacing w:after="160" w:line="259" w:lineRule="auto"/>
            </w:pPr>
            <w:proofErr w:type="spellStart"/>
            <w:r>
              <w:t>Május</w:t>
            </w:r>
            <w:proofErr w:type="spellEnd"/>
            <w:r>
              <w:t xml:space="preserve"> 11.</w:t>
            </w:r>
          </w:p>
          <w:p w:rsidR="0030273D" w:rsidRPr="0016779A" w:rsidRDefault="0030273D" w:rsidP="0016779A">
            <w:pPr>
              <w:spacing w:after="160" w:line="259" w:lineRule="auto"/>
            </w:pPr>
            <w:proofErr w:type="spellStart"/>
            <w:r>
              <w:t>Szombat</w:t>
            </w:r>
            <w:proofErr w:type="spellEnd"/>
          </w:p>
        </w:tc>
        <w:tc>
          <w:tcPr>
            <w:tcW w:w="1668" w:type="dxa"/>
          </w:tcPr>
          <w:p w:rsidR="0030273D" w:rsidRDefault="0030273D" w:rsidP="0030273D">
            <w:pPr>
              <w:spacing w:after="160" w:line="259" w:lineRule="auto"/>
            </w:pPr>
            <w:proofErr w:type="spellStart"/>
            <w:r>
              <w:t>Május</w:t>
            </w:r>
            <w:proofErr w:type="spellEnd"/>
            <w:r>
              <w:t xml:space="preserve"> 24. </w:t>
            </w:r>
          </w:p>
          <w:p w:rsidR="0030273D" w:rsidRPr="0016779A" w:rsidRDefault="0030273D" w:rsidP="0030273D">
            <w:pPr>
              <w:spacing w:after="160" w:line="259" w:lineRule="auto"/>
            </w:pPr>
            <w:proofErr w:type="spellStart"/>
            <w:r>
              <w:t>Péntek</w:t>
            </w:r>
            <w:proofErr w:type="spellEnd"/>
          </w:p>
        </w:tc>
        <w:tc>
          <w:tcPr>
            <w:tcW w:w="1636" w:type="dxa"/>
          </w:tcPr>
          <w:p w:rsidR="0030273D" w:rsidRPr="0016779A" w:rsidRDefault="0030273D" w:rsidP="0016779A">
            <w:pPr>
              <w:spacing w:after="160" w:line="259" w:lineRule="auto"/>
            </w:pPr>
            <w:proofErr w:type="spellStart"/>
            <w:r>
              <w:t>Május</w:t>
            </w:r>
            <w:proofErr w:type="spellEnd"/>
            <w:r>
              <w:t xml:space="preserve"> 25. </w:t>
            </w:r>
            <w:proofErr w:type="spellStart"/>
            <w:r>
              <w:t>Szombat</w:t>
            </w:r>
            <w:proofErr w:type="spellEnd"/>
          </w:p>
        </w:tc>
        <w:tc>
          <w:tcPr>
            <w:tcW w:w="1506" w:type="dxa"/>
          </w:tcPr>
          <w:p w:rsidR="0030273D" w:rsidRDefault="0030273D" w:rsidP="0016779A">
            <w:proofErr w:type="spellStart"/>
            <w:r>
              <w:t>Június</w:t>
            </w:r>
            <w:proofErr w:type="spellEnd"/>
            <w:r>
              <w:t xml:space="preserve"> 7. </w:t>
            </w:r>
            <w:proofErr w:type="spellStart"/>
            <w:r>
              <w:t>Péntek</w:t>
            </w:r>
            <w:proofErr w:type="spellEnd"/>
          </w:p>
        </w:tc>
      </w:tr>
      <w:tr w:rsidR="008B16BD" w:rsidRPr="0016779A" w:rsidTr="008B16BD">
        <w:tc>
          <w:tcPr>
            <w:tcW w:w="1565" w:type="dxa"/>
          </w:tcPr>
          <w:p w:rsidR="008B16BD" w:rsidRPr="0016779A" w:rsidRDefault="008B16BD" w:rsidP="0016779A">
            <w:pPr>
              <w:spacing w:after="160" w:line="259" w:lineRule="auto"/>
            </w:pPr>
            <w:r w:rsidRPr="0016779A">
              <w:t>8-9</w:t>
            </w:r>
          </w:p>
        </w:tc>
        <w:tc>
          <w:tcPr>
            <w:tcW w:w="1506" w:type="dxa"/>
          </w:tcPr>
          <w:p w:rsidR="008B16BD" w:rsidRPr="0016779A" w:rsidRDefault="008B16BD" w:rsidP="0016779A"/>
        </w:tc>
        <w:tc>
          <w:tcPr>
            <w:tcW w:w="1636" w:type="dxa"/>
          </w:tcPr>
          <w:p w:rsidR="008B16BD" w:rsidRPr="0016779A" w:rsidRDefault="008B16BD" w:rsidP="0016779A">
            <w:pPr>
              <w:spacing w:after="160" w:line="259" w:lineRule="auto"/>
            </w:pPr>
          </w:p>
        </w:tc>
        <w:tc>
          <w:tcPr>
            <w:tcW w:w="1797" w:type="dxa"/>
            <w:vMerge w:val="restart"/>
            <w:shd w:val="clear" w:color="auto" w:fill="FFD966" w:themeFill="accent4" w:themeFillTint="99"/>
          </w:tcPr>
          <w:p w:rsidR="008B16BD" w:rsidRPr="00772085" w:rsidRDefault="008B16BD" w:rsidP="008B16BD">
            <w:pPr>
              <w:spacing w:after="160" w:line="259" w:lineRule="auto"/>
              <w:rPr>
                <w:i/>
                <w:lang w:val="hu-HU"/>
              </w:rPr>
            </w:pPr>
            <w:bookmarkStart w:id="0" w:name="_GoBack"/>
            <w:proofErr w:type="spellStart"/>
            <w:r w:rsidRPr="00772085">
              <w:rPr>
                <w:i/>
              </w:rPr>
              <w:t>Az</w:t>
            </w:r>
            <w:proofErr w:type="spellEnd"/>
            <w:r w:rsidRPr="00772085">
              <w:rPr>
                <w:i/>
              </w:rPr>
              <w:t xml:space="preserve"> </w:t>
            </w:r>
            <w:proofErr w:type="spellStart"/>
            <w:r w:rsidRPr="00772085">
              <w:rPr>
                <w:i/>
              </w:rPr>
              <w:t>eur</w:t>
            </w:r>
            <w:proofErr w:type="spellEnd"/>
            <w:r w:rsidRPr="00772085">
              <w:rPr>
                <w:i/>
                <w:lang w:val="hu-HU"/>
              </w:rPr>
              <w:t>ópai orgonaépítés története</w:t>
            </w:r>
          </w:p>
          <w:bookmarkEnd w:id="0"/>
          <w:p w:rsidR="008B16BD" w:rsidRPr="0016779A" w:rsidRDefault="008B16BD" w:rsidP="008B16BD">
            <w:pPr>
              <w:spacing w:after="160" w:line="259" w:lineRule="auto"/>
            </w:pPr>
            <w:r w:rsidRPr="008B16BD">
              <w:rPr>
                <w:lang w:val="hu-HU"/>
              </w:rPr>
              <w:t>Miklós Noémi, 203</w:t>
            </w:r>
          </w:p>
        </w:tc>
        <w:tc>
          <w:tcPr>
            <w:tcW w:w="1636" w:type="dxa"/>
          </w:tcPr>
          <w:p w:rsidR="008B16BD" w:rsidRPr="0016779A" w:rsidRDefault="008B16BD" w:rsidP="0016779A">
            <w:pPr>
              <w:spacing w:after="160" w:line="259" w:lineRule="auto"/>
            </w:pPr>
          </w:p>
        </w:tc>
        <w:tc>
          <w:tcPr>
            <w:tcW w:w="1668" w:type="dxa"/>
            <w:vMerge w:val="restart"/>
            <w:shd w:val="clear" w:color="auto" w:fill="FFD966" w:themeFill="accent4" w:themeFillTint="99"/>
          </w:tcPr>
          <w:p w:rsidR="008B16BD" w:rsidRPr="00772085" w:rsidRDefault="008B16BD" w:rsidP="008B16BD">
            <w:pPr>
              <w:spacing w:after="160" w:line="259" w:lineRule="auto"/>
              <w:rPr>
                <w:i/>
                <w:lang w:val="hu-HU"/>
              </w:rPr>
            </w:pPr>
            <w:proofErr w:type="spellStart"/>
            <w:r w:rsidRPr="00772085">
              <w:rPr>
                <w:i/>
              </w:rPr>
              <w:t>Az</w:t>
            </w:r>
            <w:proofErr w:type="spellEnd"/>
            <w:r w:rsidRPr="00772085">
              <w:rPr>
                <w:i/>
              </w:rPr>
              <w:t xml:space="preserve"> </w:t>
            </w:r>
            <w:proofErr w:type="spellStart"/>
            <w:r w:rsidRPr="00772085">
              <w:rPr>
                <w:i/>
              </w:rPr>
              <w:t>eur</w:t>
            </w:r>
            <w:proofErr w:type="spellEnd"/>
            <w:r w:rsidRPr="00772085">
              <w:rPr>
                <w:i/>
                <w:lang w:val="hu-HU"/>
              </w:rPr>
              <w:t>ópai orgonaépítés története</w:t>
            </w:r>
          </w:p>
          <w:p w:rsidR="008B16BD" w:rsidRPr="0016779A" w:rsidRDefault="008B16BD" w:rsidP="008B16BD">
            <w:pPr>
              <w:spacing w:after="160" w:line="259" w:lineRule="auto"/>
            </w:pPr>
            <w:r w:rsidRPr="008B16BD">
              <w:rPr>
                <w:lang w:val="hu-HU"/>
              </w:rPr>
              <w:t>Miklós Noémi, 203</w:t>
            </w:r>
          </w:p>
        </w:tc>
        <w:tc>
          <w:tcPr>
            <w:tcW w:w="1636" w:type="dxa"/>
          </w:tcPr>
          <w:p w:rsidR="008B16BD" w:rsidRPr="0016779A" w:rsidRDefault="008B16BD" w:rsidP="0016779A">
            <w:pPr>
              <w:spacing w:after="160" w:line="259" w:lineRule="auto"/>
            </w:pPr>
          </w:p>
        </w:tc>
        <w:tc>
          <w:tcPr>
            <w:tcW w:w="1506" w:type="dxa"/>
          </w:tcPr>
          <w:p w:rsidR="008B16BD" w:rsidRPr="0016779A" w:rsidRDefault="008B16BD" w:rsidP="0016779A"/>
        </w:tc>
      </w:tr>
      <w:tr w:rsidR="008B16BD" w:rsidRPr="0016779A" w:rsidTr="008B16BD">
        <w:tc>
          <w:tcPr>
            <w:tcW w:w="1565" w:type="dxa"/>
          </w:tcPr>
          <w:p w:rsidR="008B16BD" w:rsidRPr="0016779A" w:rsidRDefault="008B16BD" w:rsidP="0016779A">
            <w:pPr>
              <w:spacing w:after="160" w:line="259" w:lineRule="auto"/>
            </w:pPr>
            <w:r w:rsidRPr="0016779A">
              <w:t>9-10</w:t>
            </w:r>
          </w:p>
        </w:tc>
        <w:tc>
          <w:tcPr>
            <w:tcW w:w="1506" w:type="dxa"/>
            <w:vMerge w:val="restart"/>
          </w:tcPr>
          <w:p w:rsidR="008B16BD" w:rsidRPr="003C3E0A" w:rsidRDefault="008B16BD" w:rsidP="00932FF5">
            <w:pPr>
              <w:rPr>
                <w:i/>
              </w:rPr>
            </w:pPr>
            <w:r w:rsidRPr="003C3E0A">
              <w:rPr>
                <w:i/>
              </w:rPr>
              <w:t xml:space="preserve">A </w:t>
            </w:r>
            <w:proofErr w:type="spellStart"/>
            <w:r w:rsidRPr="003C3E0A">
              <w:rPr>
                <w:i/>
              </w:rPr>
              <w:t>bibliai</w:t>
            </w:r>
            <w:proofErr w:type="spellEnd"/>
            <w:r w:rsidRPr="003C3E0A">
              <w:rPr>
                <w:i/>
              </w:rPr>
              <w:t xml:space="preserve"> </w:t>
            </w:r>
            <w:proofErr w:type="spellStart"/>
            <w:r w:rsidRPr="003C3E0A">
              <w:rPr>
                <w:i/>
              </w:rPr>
              <w:t>nyelvek</w:t>
            </w:r>
            <w:proofErr w:type="spellEnd"/>
            <w:r w:rsidRPr="003C3E0A">
              <w:rPr>
                <w:i/>
              </w:rPr>
              <w:t xml:space="preserve"> </w:t>
            </w:r>
            <w:proofErr w:type="spellStart"/>
            <w:r w:rsidRPr="003C3E0A">
              <w:rPr>
                <w:i/>
              </w:rPr>
              <w:t>szemantikája</w:t>
            </w:r>
            <w:proofErr w:type="spellEnd"/>
          </w:p>
          <w:p w:rsidR="008B16BD" w:rsidRPr="0016779A" w:rsidRDefault="008B16BD" w:rsidP="00932FF5">
            <w:proofErr w:type="spellStart"/>
            <w:r w:rsidRPr="00932FF5">
              <w:t>Adorjáni</w:t>
            </w:r>
            <w:proofErr w:type="spellEnd"/>
            <w:r w:rsidRPr="00932FF5">
              <w:t xml:space="preserve"> </w:t>
            </w:r>
            <w:proofErr w:type="spellStart"/>
            <w:r w:rsidRPr="00932FF5">
              <w:t>Zoltán</w:t>
            </w:r>
            <w:proofErr w:type="spellEnd"/>
          </w:p>
          <w:p w:rsidR="008B16BD" w:rsidRPr="0016779A" w:rsidRDefault="008B16BD" w:rsidP="006A3199">
            <w:proofErr w:type="spellStart"/>
            <w:r>
              <w:t>Adorjáni</w:t>
            </w:r>
            <w:proofErr w:type="spellEnd"/>
          </w:p>
        </w:tc>
        <w:tc>
          <w:tcPr>
            <w:tcW w:w="1636" w:type="dxa"/>
          </w:tcPr>
          <w:p w:rsidR="008B16BD" w:rsidRPr="0016779A" w:rsidRDefault="008B16BD" w:rsidP="0016779A">
            <w:pPr>
              <w:spacing w:after="160" w:line="259" w:lineRule="auto"/>
            </w:pPr>
          </w:p>
        </w:tc>
        <w:tc>
          <w:tcPr>
            <w:tcW w:w="1797" w:type="dxa"/>
            <w:vMerge/>
            <w:shd w:val="clear" w:color="auto" w:fill="FFD966" w:themeFill="accent4" w:themeFillTint="99"/>
          </w:tcPr>
          <w:p w:rsidR="008B16BD" w:rsidRPr="0016779A" w:rsidRDefault="008B16BD" w:rsidP="0016779A">
            <w:pPr>
              <w:spacing w:after="160" w:line="259" w:lineRule="auto"/>
            </w:pPr>
          </w:p>
        </w:tc>
        <w:tc>
          <w:tcPr>
            <w:tcW w:w="1636" w:type="dxa"/>
          </w:tcPr>
          <w:p w:rsidR="008B16BD" w:rsidRPr="0016779A" w:rsidRDefault="008B16BD" w:rsidP="0016779A">
            <w:pPr>
              <w:spacing w:after="160" w:line="259" w:lineRule="auto"/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8B16BD" w:rsidRPr="0016779A" w:rsidRDefault="008B16BD" w:rsidP="0016779A">
            <w:pPr>
              <w:spacing w:after="160" w:line="259" w:lineRule="auto"/>
            </w:pPr>
          </w:p>
        </w:tc>
        <w:tc>
          <w:tcPr>
            <w:tcW w:w="1636" w:type="dxa"/>
          </w:tcPr>
          <w:p w:rsidR="008B16BD" w:rsidRPr="0016779A" w:rsidRDefault="008B16BD" w:rsidP="0016779A">
            <w:pPr>
              <w:spacing w:after="160" w:line="259" w:lineRule="auto"/>
            </w:pPr>
          </w:p>
        </w:tc>
        <w:tc>
          <w:tcPr>
            <w:tcW w:w="1506" w:type="dxa"/>
          </w:tcPr>
          <w:p w:rsidR="008B16BD" w:rsidRPr="0016779A" w:rsidRDefault="008B16BD" w:rsidP="0016779A"/>
        </w:tc>
      </w:tr>
      <w:tr w:rsidR="008B16BD" w:rsidRPr="0016779A" w:rsidTr="008B16BD">
        <w:tc>
          <w:tcPr>
            <w:tcW w:w="1565" w:type="dxa"/>
          </w:tcPr>
          <w:p w:rsidR="008B16BD" w:rsidRPr="0016779A" w:rsidRDefault="008B16BD" w:rsidP="0016779A">
            <w:pPr>
              <w:spacing w:after="160" w:line="259" w:lineRule="auto"/>
            </w:pPr>
            <w:r w:rsidRPr="0016779A">
              <w:t>10-11</w:t>
            </w:r>
          </w:p>
        </w:tc>
        <w:tc>
          <w:tcPr>
            <w:tcW w:w="1506" w:type="dxa"/>
            <w:vMerge/>
          </w:tcPr>
          <w:p w:rsidR="008B16BD" w:rsidRPr="0016779A" w:rsidRDefault="008B16BD" w:rsidP="006A3199"/>
        </w:tc>
        <w:tc>
          <w:tcPr>
            <w:tcW w:w="1636" w:type="dxa"/>
            <w:vMerge w:val="restart"/>
            <w:shd w:val="clear" w:color="auto" w:fill="FFF2CC" w:themeFill="accent4" w:themeFillTint="33"/>
          </w:tcPr>
          <w:p w:rsidR="008B16BD" w:rsidRPr="003C3E0A" w:rsidRDefault="008B16BD" w:rsidP="00881BA2">
            <w:pPr>
              <w:spacing w:after="160" w:line="259" w:lineRule="auto"/>
              <w:rPr>
                <w:i/>
                <w:lang w:val="hu-HU"/>
              </w:rPr>
            </w:pPr>
            <w:proofErr w:type="spellStart"/>
            <w:r w:rsidRPr="003C3E0A">
              <w:rPr>
                <w:i/>
              </w:rPr>
              <w:t>Händel</w:t>
            </w:r>
            <w:proofErr w:type="spellEnd"/>
            <w:r w:rsidRPr="003C3E0A">
              <w:rPr>
                <w:i/>
              </w:rPr>
              <w:t xml:space="preserve"> </w:t>
            </w:r>
            <w:proofErr w:type="spellStart"/>
            <w:r w:rsidRPr="003C3E0A">
              <w:rPr>
                <w:i/>
              </w:rPr>
              <w:t>orat</w:t>
            </w:r>
            <w:proofErr w:type="spellEnd"/>
            <w:r w:rsidRPr="003C3E0A">
              <w:rPr>
                <w:i/>
                <w:lang w:val="hu-HU"/>
              </w:rPr>
              <w:t>óriumainak zenei retorikája</w:t>
            </w:r>
          </w:p>
          <w:p w:rsidR="008B16BD" w:rsidRPr="0016779A" w:rsidRDefault="008B16BD" w:rsidP="00881BA2">
            <w:pPr>
              <w:spacing w:after="160" w:line="259" w:lineRule="auto"/>
            </w:pPr>
            <w:r w:rsidRPr="00881BA2">
              <w:rPr>
                <w:lang w:val="hu-HU"/>
              </w:rPr>
              <w:t>Sorban Elena,</w:t>
            </w:r>
            <w:r>
              <w:rPr>
                <w:lang w:val="hu-HU"/>
              </w:rPr>
              <w:t xml:space="preserve"> 312</w:t>
            </w:r>
          </w:p>
        </w:tc>
        <w:tc>
          <w:tcPr>
            <w:tcW w:w="1797" w:type="dxa"/>
            <w:vMerge/>
            <w:shd w:val="clear" w:color="auto" w:fill="FFD966" w:themeFill="accent4" w:themeFillTint="99"/>
          </w:tcPr>
          <w:p w:rsidR="008B16BD" w:rsidRPr="0016779A" w:rsidRDefault="008B16BD" w:rsidP="0016779A">
            <w:pPr>
              <w:spacing w:after="160" w:line="259" w:lineRule="auto"/>
              <w:rPr>
                <w:lang w:val="hu-HU"/>
              </w:rPr>
            </w:pPr>
          </w:p>
        </w:tc>
        <w:tc>
          <w:tcPr>
            <w:tcW w:w="1636" w:type="dxa"/>
            <w:vMerge w:val="restart"/>
            <w:shd w:val="clear" w:color="auto" w:fill="FFF2CC" w:themeFill="accent4" w:themeFillTint="33"/>
          </w:tcPr>
          <w:p w:rsidR="008B16BD" w:rsidRPr="003C3E0A" w:rsidRDefault="008B16BD" w:rsidP="00881BA2">
            <w:pPr>
              <w:spacing w:after="160" w:line="259" w:lineRule="auto"/>
              <w:rPr>
                <w:i/>
                <w:lang w:val="hu-HU"/>
              </w:rPr>
            </w:pPr>
            <w:proofErr w:type="spellStart"/>
            <w:r w:rsidRPr="003C3E0A">
              <w:rPr>
                <w:i/>
              </w:rPr>
              <w:t>Händel</w:t>
            </w:r>
            <w:proofErr w:type="spellEnd"/>
            <w:r w:rsidRPr="003C3E0A">
              <w:rPr>
                <w:i/>
              </w:rPr>
              <w:t xml:space="preserve"> </w:t>
            </w:r>
            <w:proofErr w:type="spellStart"/>
            <w:r w:rsidRPr="003C3E0A">
              <w:rPr>
                <w:i/>
              </w:rPr>
              <w:t>orat</w:t>
            </w:r>
            <w:proofErr w:type="spellEnd"/>
            <w:r w:rsidRPr="003C3E0A">
              <w:rPr>
                <w:i/>
                <w:lang w:val="hu-HU"/>
              </w:rPr>
              <w:t>óriumainak zenei retorikája</w:t>
            </w:r>
          </w:p>
          <w:p w:rsidR="008B16BD" w:rsidRPr="0016779A" w:rsidRDefault="008B16BD" w:rsidP="00881BA2">
            <w:pPr>
              <w:spacing w:after="160" w:line="259" w:lineRule="auto"/>
            </w:pPr>
            <w:r w:rsidRPr="00881BA2">
              <w:rPr>
                <w:lang w:val="hu-HU"/>
              </w:rPr>
              <w:t>Sorban Elena,</w:t>
            </w:r>
            <w:r>
              <w:rPr>
                <w:lang w:val="hu-HU"/>
              </w:rPr>
              <w:t xml:space="preserve"> 312</w:t>
            </w: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8B16BD" w:rsidRPr="0016779A" w:rsidRDefault="008B16BD" w:rsidP="0016779A">
            <w:pPr>
              <w:spacing w:after="160" w:line="259" w:lineRule="auto"/>
            </w:pPr>
          </w:p>
        </w:tc>
        <w:tc>
          <w:tcPr>
            <w:tcW w:w="1636" w:type="dxa"/>
            <w:vMerge w:val="restart"/>
            <w:shd w:val="clear" w:color="auto" w:fill="FFF2CC" w:themeFill="accent4" w:themeFillTint="33"/>
          </w:tcPr>
          <w:p w:rsidR="008B16BD" w:rsidRPr="003C3E0A" w:rsidRDefault="008B16BD" w:rsidP="00881BA2">
            <w:pPr>
              <w:spacing w:after="160" w:line="259" w:lineRule="auto"/>
              <w:rPr>
                <w:i/>
                <w:lang w:val="hu-HU"/>
              </w:rPr>
            </w:pPr>
            <w:proofErr w:type="spellStart"/>
            <w:r w:rsidRPr="003C3E0A">
              <w:rPr>
                <w:i/>
              </w:rPr>
              <w:t>Händel</w:t>
            </w:r>
            <w:proofErr w:type="spellEnd"/>
            <w:r w:rsidRPr="003C3E0A">
              <w:rPr>
                <w:i/>
              </w:rPr>
              <w:t xml:space="preserve"> </w:t>
            </w:r>
            <w:proofErr w:type="spellStart"/>
            <w:r w:rsidRPr="003C3E0A">
              <w:rPr>
                <w:i/>
              </w:rPr>
              <w:t>orat</w:t>
            </w:r>
            <w:proofErr w:type="spellEnd"/>
            <w:r w:rsidRPr="003C3E0A">
              <w:rPr>
                <w:i/>
                <w:lang w:val="hu-HU"/>
              </w:rPr>
              <w:t>óriumainak zenei retorikája</w:t>
            </w:r>
          </w:p>
          <w:p w:rsidR="008B16BD" w:rsidRPr="0016779A" w:rsidRDefault="008B16BD" w:rsidP="00881BA2">
            <w:pPr>
              <w:spacing w:after="160" w:line="259" w:lineRule="auto"/>
            </w:pPr>
            <w:r w:rsidRPr="00881BA2">
              <w:rPr>
                <w:lang w:val="hu-HU"/>
              </w:rPr>
              <w:t>Sorban Elena,</w:t>
            </w:r>
            <w:r>
              <w:rPr>
                <w:lang w:val="hu-HU"/>
              </w:rPr>
              <w:t xml:space="preserve"> 312</w:t>
            </w:r>
          </w:p>
        </w:tc>
        <w:tc>
          <w:tcPr>
            <w:tcW w:w="1506" w:type="dxa"/>
          </w:tcPr>
          <w:p w:rsidR="008B16BD" w:rsidRPr="0016779A" w:rsidRDefault="008B16BD" w:rsidP="0016779A"/>
        </w:tc>
      </w:tr>
      <w:tr w:rsidR="00932FF5" w:rsidRPr="0016779A" w:rsidTr="007E5BD9">
        <w:tc>
          <w:tcPr>
            <w:tcW w:w="1565" w:type="dxa"/>
          </w:tcPr>
          <w:p w:rsidR="00932FF5" w:rsidRPr="0016779A" w:rsidRDefault="00932FF5" w:rsidP="0016779A">
            <w:pPr>
              <w:spacing w:after="160" w:line="259" w:lineRule="auto"/>
            </w:pPr>
            <w:r w:rsidRPr="0016779A">
              <w:t>11-12</w:t>
            </w:r>
          </w:p>
        </w:tc>
        <w:tc>
          <w:tcPr>
            <w:tcW w:w="1506" w:type="dxa"/>
            <w:vMerge/>
          </w:tcPr>
          <w:p w:rsidR="00932FF5" w:rsidRPr="0016779A" w:rsidRDefault="00932FF5" w:rsidP="006A3199"/>
        </w:tc>
        <w:tc>
          <w:tcPr>
            <w:tcW w:w="1636" w:type="dxa"/>
            <w:vMerge/>
            <w:shd w:val="clear" w:color="auto" w:fill="FFF2CC" w:themeFill="accent4" w:themeFillTint="33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797" w:type="dxa"/>
            <w:vMerge w:val="restart"/>
            <w:shd w:val="clear" w:color="auto" w:fill="DEEAF6" w:themeFill="accent1" w:themeFillTint="33"/>
          </w:tcPr>
          <w:p w:rsidR="00932FF5" w:rsidRPr="003C3E0A" w:rsidRDefault="00932FF5" w:rsidP="00881BA2">
            <w:pPr>
              <w:spacing w:after="160" w:line="259" w:lineRule="auto"/>
              <w:rPr>
                <w:i/>
              </w:rPr>
            </w:pPr>
            <w:r w:rsidRPr="003C3E0A">
              <w:rPr>
                <w:i/>
              </w:rPr>
              <w:t xml:space="preserve">A </w:t>
            </w:r>
            <w:proofErr w:type="spellStart"/>
            <w:r w:rsidRPr="003C3E0A">
              <w:rPr>
                <w:i/>
              </w:rPr>
              <w:t>zeneművészet</w:t>
            </w:r>
            <w:proofErr w:type="spellEnd"/>
            <w:r w:rsidRPr="003C3E0A">
              <w:rPr>
                <w:i/>
              </w:rPr>
              <w:t xml:space="preserve"> modern </w:t>
            </w:r>
            <w:proofErr w:type="spellStart"/>
            <w:r w:rsidRPr="003C3E0A">
              <w:rPr>
                <w:i/>
              </w:rPr>
              <w:t>elméletei</w:t>
            </w:r>
            <w:proofErr w:type="spellEnd"/>
            <w:r w:rsidRPr="003C3E0A">
              <w:rPr>
                <w:i/>
              </w:rPr>
              <w:t xml:space="preserve"> </w:t>
            </w:r>
          </w:p>
          <w:p w:rsidR="00932FF5" w:rsidRPr="0016779A" w:rsidRDefault="00932FF5" w:rsidP="00881BA2">
            <w:pPr>
              <w:spacing w:after="160" w:line="259" w:lineRule="auto"/>
            </w:pPr>
            <w:proofErr w:type="spellStart"/>
            <w:r w:rsidRPr="00881BA2">
              <w:t>Banciu</w:t>
            </w:r>
            <w:proofErr w:type="spellEnd"/>
            <w:r w:rsidRPr="00881BA2">
              <w:t xml:space="preserve"> </w:t>
            </w:r>
            <w:proofErr w:type="spellStart"/>
            <w:r w:rsidRPr="00881BA2">
              <w:t>Katalin</w:t>
            </w:r>
            <w:proofErr w:type="spellEnd"/>
            <w:r w:rsidRPr="00881BA2">
              <w:t>,</w:t>
            </w:r>
            <w:r w:rsidR="007E5BD9">
              <w:t xml:space="preserve"> 312</w:t>
            </w:r>
          </w:p>
        </w:tc>
        <w:tc>
          <w:tcPr>
            <w:tcW w:w="1636" w:type="dxa"/>
            <w:vMerge/>
            <w:shd w:val="clear" w:color="auto" w:fill="FFF2CC" w:themeFill="accent4" w:themeFillTint="33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668" w:type="dxa"/>
            <w:vMerge w:val="restart"/>
            <w:shd w:val="clear" w:color="auto" w:fill="DEEAF6" w:themeFill="accent1" w:themeFillTint="33"/>
          </w:tcPr>
          <w:p w:rsidR="00932FF5" w:rsidRPr="003C3E0A" w:rsidRDefault="00932FF5" w:rsidP="00881BA2">
            <w:pPr>
              <w:spacing w:after="160" w:line="259" w:lineRule="auto"/>
              <w:rPr>
                <w:i/>
              </w:rPr>
            </w:pPr>
            <w:r w:rsidRPr="003C3E0A">
              <w:rPr>
                <w:i/>
              </w:rPr>
              <w:t xml:space="preserve">A </w:t>
            </w:r>
            <w:proofErr w:type="spellStart"/>
            <w:r w:rsidRPr="003C3E0A">
              <w:rPr>
                <w:i/>
              </w:rPr>
              <w:t>zeneművészet</w:t>
            </w:r>
            <w:proofErr w:type="spellEnd"/>
            <w:r w:rsidRPr="003C3E0A">
              <w:rPr>
                <w:i/>
              </w:rPr>
              <w:t xml:space="preserve"> modern </w:t>
            </w:r>
            <w:proofErr w:type="spellStart"/>
            <w:r w:rsidRPr="003C3E0A">
              <w:rPr>
                <w:i/>
              </w:rPr>
              <w:t>elméletei</w:t>
            </w:r>
            <w:proofErr w:type="spellEnd"/>
            <w:r w:rsidRPr="003C3E0A">
              <w:rPr>
                <w:i/>
              </w:rPr>
              <w:t xml:space="preserve"> </w:t>
            </w:r>
          </w:p>
          <w:p w:rsidR="00932FF5" w:rsidRPr="0016779A" w:rsidRDefault="00932FF5" w:rsidP="00881BA2">
            <w:pPr>
              <w:spacing w:after="160" w:line="259" w:lineRule="auto"/>
            </w:pPr>
            <w:proofErr w:type="spellStart"/>
            <w:r w:rsidRPr="00881BA2">
              <w:t>Banciu</w:t>
            </w:r>
            <w:proofErr w:type="spellEnd"/>
            <w:r w:rsidRPr="00881BA2">
              <w:t xml:space="preserve"> </w:t>
            </w:r>
            <w:proofErr w:type="spellStart"/>
            <w:r w:rsidRPr="00881BA2">
              <w:t>Katalin</w:t>
            </w:r>
            <w:proofErr w:type="spellEnd"/>
            <w:r w:rsidRPr="00881BA2">
              <w:t>,</w:t>
            </w:r>
            <w:r w:rsidR="007E5BD9">
              <w:t xml:space="preserve"> 312</w:t>
            </w:r>
          </w:p>
        </w:tc>
        <w:tc>
          <w:tcPr>
            <w:tcW w:w="1636" w:type="dxa"/>
            <w:vMerge/>
            <w:shd w:val="clear" w:color="auto" w:fill="FFF2CC" w:themeFill="accent4" w:themeFillTint="33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506" w:type="dxa"/>
          </w:tcPr>
          <w:p w:rsidR="00932FF5" w:rsidRPr="0016779A" w:rsidRDefault="00932FF5" w:rsidP="0016779A"/>
        </w:tc>
      </w:tr>
      <w:tr w:rsidR="00932FF5" w:rsidRPr="0016779A" w:rsidTr="007E5BD9">
        <w:tc>
          <w:tcPr>
            <w:tcW w:w="1565" w:type="dxa"/>
          </w:tcPr>
          <w:p w:rsidR="00932FF5" w:rsidRPr="0016779A" w:rsidRDefault="00932FF5" w:rsidP="0016779A">
            <w:pPr>
              <w:spacing w:after="160" w:line="259" w:lineRule="auto"/>
            </w:pPr>
            <w:r w:rsidRPr="0016779A">
              <w:t>12-13</w:t>
            </w:r>
          </w:p>
        </w:tc>
        <w:tc>
          <w:tcPr>
            <w:tcW w:w="1506" w:type="dxa"/>
            <w:vMerge/>
          </w:tcPr>
          <w:p w:rsidR="00932FF5" w:rsidRPr="0016779A" w:rsidRDefault="00932FF5" w:rsidP="006A3199"/>
        </w:tc>
        <w:tc>
          <w:tcPr>
            <w:tcW w:w="1636" w:type="dxa"/>
            <w:vMerge/>
            <w:shd w:val="clear" w:color="auto" w:fill="FFF2CC" w:themeFill="accent4" w:themeFillTint="33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797" w:type="dxa"/>
            <w:vMerge/>
            <w:shd w:val="clear" w:color="auto" w:fill="DEEAF6" w:themeFill="accent1" w:themeFillTint="33"/>
          </w:tcPr>
          <w:p w:rsidR="00932FF5" w:rsidRPr="0016779A" w:rsidRDefault="00932FF5" w:rsidP="00D54336">
            <w:pPr>
              <w:spacing w:after="160" w:line="259" w:lineRule="auto"/>
            </w:pPr>
          </w:p>
        </w:tc>
        <w:tc>
          <w:tcPr>
            <w:tcW w:w="1636" w:type="dxa"/>
            <w:vMerge/>
            <w:shd w:val="clear" w:color="auto" w:fill="FFF2CC" w:themeFill="accent4" w:themeFillTint="33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668" w:type="dxa"/>
            <w:vMerge/>
            <w:shd w:val="clear" w:color="auto" w:fill="DEEAF6" w:themeFill="accent1" w:themeFillTint="33"/>
          </w:tcPr>
          <w:p w:rsidR="00932FF5" w:rsidRPr="00013EB5" w:rsidRDefault="00932FF5" w:rsidP="00712F87">
            <w:pPr>
              <w:spacing w:after="160" w:line="259" w:lineRule="auto"/>
              <w:rPr>
                <w:lang w:val="hu-HU"/>
              </w:rPr>
            </w:pPr>
          </w:p>
        </w:tc>
        <w:tc>
          <w:tcPr>
            <w:tcW w:w="1636" w:type="dxa"/>
            <w:vMerge/>
            <w:shd w:val="clear" w:color="auto" w:fill="FFF2CC" w:themeFill="accent4" w:themeFillTint="33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506" w:type="dxa"/>
          </w:tcPr>
          <w:p w:rsidR="00932FF5" w:rsidRPr="0016779A" w:rsidRDefault="00932FF5" w:rsidP="0016779A"/>
        </w:tc>
      </w:tr>
      <w:tr w:rsidR="00932FF5" w:rsidRPr="0016779A" w:rsidTr="007E5BD9">
        <w:tc>
          <w:tcPr>
            <w:tcW w:w="1565" w:type="dxa"/>
          </w:tcPr>
          <w:p w:rsidR="00932FF5" w:rsidRPr="0016779A" w:rsidRDefault="00932FF5" w:rsidP="0016779A">
            <w:pPr>
              <w:spacing w:after="160" w:line="259" w:lineRule="auto"/>
            </w:pPr>
            <w:r w:rsidRPr="0016779A">
              <w:t>13-14</w:t>
            </w:r>
          </w:p>
        </w:tc>
        <w:tc>
          <w:tcPr>
            <w:tcW w:w="1506" w:type="dxa"/>
            <w:vMerge/>
          </w:tcPr>
          <w:p w:rsidR="00932FF5" w:rsidRPr="0016779A" w:rsidRDefault="00932FF5" w:rsidP="0016779A"/>
        </w:tc>
        <w:tc>
          <w:tcPr>
            <w:tcW w:w="1636" w:type="dxa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797" w:type="dxa"/>
            <w:vMerge/>
            <w:shd w:val="clear" w:color="auto" w:fill="DEEAF6" w:themeFill="accent1" w:themeFillTint="33"/>
          </w:tcPr>
          <w:p w:rsidR="00932FF5" w:rsidRPr="0016779A" w:rsidRDefault="00932FF5" w:rsidP="00D54336">
            <w:pPr>
              <w:spacing w:after="160" w:line="259" w:lineRule="auto"/>
            </w:pPr>
          </w:p>
        </w:tc>
        <w:tc>
          <w:tcPr>
            <w:tcW w:w="1636" w:type="dxa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668" w:type="dxa"/>
            <w:vMerge/>
            <w:shd w:val="clear" w:color="auto" w:fill="DEEAF6" w:themeFill="accent1" w:themeFillTint="33"/>
          </w:tcPr>
          <w:p w:rsidR="00932FF5" w:rsidRPr="0016779A" w:rsidRDefault="00932FF5" w:rsidP="00712F87">
            <w:pPr>
              <w:spacing w:after="160" w:line="259" w:lineRule="auto"/>
            </w:pPr>
          </w:p>
        </w:tc>
        <w:tc>
          <w:tcPr>
            <w:tcW w:w="1636" w:type="dxa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506" w:type="dxa"/>
          </w:tcPr>
          <w:p w:rsidR="00932FF5" w:rsidRPr="0016779A" w:rsidRDefault="00932FF5" w:rsidP="0016779A"/>
        </w:tc>
      </w:tr>
      <w:tr w:rsidR="00932FF5" w:rsidRPr="0016779A" w:rsidTr="007E5BD9">
        <w:tc>
          <w:tcPr>
            <w:tcW w:w="1565" w:type="dxa"/>
          </w:tcPr>
          <w:p w:rsidR="00932FF5" w:rsidRPr="0016779A" w:rsidRDefault="00932FF5" w:rsidP="0016779A">
            <w:pPr>
              <w:spacing w:after="160" w:line="259" w:lineRule="auto"/>
            </w:pPr>
            <w:r w:rsidRPr="0016779A">
              <w:t>14-15</w:t>
            </w:r>
          </w:p>
        </w:tc>
        <w:tc>
          <w:tcPr>
            <w:tcW w:w="1506" w:type="dxa"/>
          </w:tcPr>
          <w:p w:rsidR="00932FF5" w:rsidRPr="0016779A" w:rsidRDefault="00932FF5" w:rsidP="00932FF5"/>
        </w:tc>
        <w:tc>
          <w:tcPr>
            <w:tcW w:w="1636" w:type="dxa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797" w:type="dxa"/>
            <w:vMerge/>
            <w:shd w:val="clear" w:color="auto" w:fill="DEEAF6" w:themeFill="accent1" w:themeFillTint="33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636" w:type="dxa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668" w:type="dxa"/>
            <w:vMerge/>
            <w:shd w:val="clear" w:color="auto" w:fill="DEEAF6" w:themeFill="accent1" w:themeFillTint="33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636" w:type="dxa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506" w:type="dxa"/>
          </w:tcPr>
          <w:p w:rsidR="00932FF5" w:rsidRPr="0016779A" w:rsidRDefault="00932FF5" w:rsidP="0016779A"/>
        </w:tc>
      </w:tr>
      <w:tr w:rsidR="00932FF5" w:rsidRPr="0016779A" w:rsidTr="007E5BD9">
        <w:tc>
          <w:tcPr>
            <w:tcW w:w="1565" w:type="dxa"/>
          </w:tcPr>
          <w:p w:rsidR="00932FF5" w:rsidRPr="0016779A" w:rsidRDefault="00932FF5" w:rsidP="0016779A">
            <w:pPr>
              <w:spacing w:after="160" w:line="259" w:lineRule="auto"/>
            </w:pPr>
            <w:r w:rsidRPr="0016779A">
              <w:t>15-16</w:t>
            </w:r>
          </w:p>
        </w:tc>
        <w:tc>
          <w:tcPr>
            <w:tcW w:w="1506" w:type="dxa"/>
            <w:vMerge w:val="restart"/>
          </w:tcPr>
          <w:p w:rsidR="00932FF5" w:rsidRPr="003C3E0A" w:rsidRDefault="00932FF5" w:rsidP="00932FF5">
            <w:pPr>
              <w:rPr>
                <w:i/>
              </w:rPr>
            </w:pPr>
            <w:r w:rsidRPr="003C3E0A">
              <w:rPr>
                <w:i/>
              </w:rPr>
              <w:t xml:space="preserve">A </w:t>
            </w:r>
            <w:proofErr w:type="spellStart"/>
            <w:r w:rsidRPr="003C3E0A">
              <w:rPr>
                <w:i/>
              </w:rPr>
              <w:t>bibliai</w:t>
            </w:r>
            <w:proofErr w:type="spellEnd"/>
            <w:r w:rsidRPr="003C3E0A">
              <w:rPr>
                <w:i/>
              </w:rPr>
              <w:t xml:space="preserve"> </w:t>
            </w:r>
            <w:proofErr w:type="spellStart"/>
            <w:r w:rsidRPr="003C3E0A">
              <w:rPr>
                <w:i/>
              </w:rPr>
              <w:t>nyelvek</w:t>
            </w:r>
            <w:proofErr w:type="spellEnd"/>
            <w:r w:rsidRPr="003C3E0A">
              <w:rPr>
                <w:i/>
              </w:rPr>
              <w:t xml:space="preserve"> </w:t>
            </w:r>
            <w:proofErr w:type="spellStart"/>
            <w:r w:rsidRPr="003C3E0A">
              <w:rPr>
                <w:i/>
              </w:rPr>
              <w:t>szemantikája</w:t>
            </w:r>
            <w:proofErr w:type="spellEnd"/>
          </w:p>
          <w:p w:rsidR="00932FF5" w:rsidRPr="0016779A" w:rsidRDefault="00932FF5" w:rsidP="00932FF5">
            <w:proofErr w:type="spellStart"/>
            <w:r w:rsidRPr="00932FF5">
              <w:t>Adorjáni</w:t>
            </w:r>
            <w:proofErr w:type="spellEnd"/>
            <w:r w:rsidRPr="00932FF5">
              <w:t xml:space="preserve"> </w:t>
            </w:r>
            <w:proofErr w:type="spellStart"/>
            <w:r w:rsidRPr="00932FF5">
              <w:t>Zoltán</w:t>
            </w:r>
            <w:proofErr w:type="spellEnd"/>
          </w:p>
        </w:tc>
        <w:tc>
          <w:tcPr>
            <w:tcW w:w="1636" w:type="dxa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797" w:type="dxa"/>
            <w:vMerge w:val="restart"/>
          </w:tcPr>
          <w:p w:rsidR="00932FF5" w:rsidRPr="003C3E0A" w:rsidRDefault="00932FF5" w:rsidP="00932FF5">
            <w:pPr>
              <w:spacing w:after="160" w:line="259" w:lineRule="auto"/>
              <w:rPr>
                <w:i/>
              </w:rPr>
            </w:pPr>
            <w:r w:rsidRPr="003C3E0A">
              <w:rPr>
                <w:i/>
              </w:rPr>
              <w:t xml:space="preserve">A </w:t>
            </w:r>
            <w:proofErr w:type="spellStart"/>
            <w:r w:rsidRPr="003C3E0A">
              <w:rPr>
                <w:i/>
              </w:rPr>
              <w:t>bibliai</w:t>
            </w:r>
            <w:proofErr w:type="spellEnd"/>
            <w:r w:rsidRPr="003C3E0A">
              <w:rPr>
                <w:i/>
              </w:rPr>
              <w:t xml:space="preserve"> </w:t>
            </w:r>
            <w:proofErr w:type="spellStart"/>
            <w:r w:rsidRPr="003C3E0A">
              <w:rPr>
                <w:i/>
              </w:rPr>
              <w:t>nyelvek</w:t>
            </w:r>
            <w:proofErr w:type="spellEnd"/>
            <w:r w:rsidRPr="003C3E0A">
              <w:rPr>
                <w:i/>
              </w:rPr>
              <w:t xml:space="preserve"> </w:t>
            </w:r>
            <w:proofErr w:type="spellStart"/>
            <w:r w:rsidRPr="003C3E0A">
              <w:rPr>
                <w:i/>
              </w:rPr>
              <w:t>szemantikája</w:t>
            </w:r>
            <w:proofErr w:type="spellEnd"/>
          </w:p>
          <w:p w:rsidR="00932FF5" w:rsidRPr="0016779A" w:rsidRDefault="00932FF5" w:rsidP="00932FF5">
            <w:pPr>
              <w:spacing w:after="160" w:line="259" w:lineRule="auto"/>
            </w:pPr>
            <w:proofErr w:type="spellStart"/>
            <w:r w:rsidRPr="00932FF5">
              <w:t>Adorjáni</w:t>
            </w:r>
            <w:proofErr w:type="spellEnd"/>
            <w:r w:rsidRPr="00932FF5">
              <w:t xml:space="preserve"> </w:t>
            </w:r>
            <w:proofErr w:type="spellStart"/>
            <w:r w:rsidRPr="00932FF5">
              <w:t>Zoltán</w:t>
            </w:r>
            <w:proofErr w:type="spellEnd"/>
          </w:p>
        </w:tc>
        <w:tc>
          <w:tcPr>
            <w:tcW w:w="1636" w:type="dxa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668" w:type="dxa"/>
            <w:vMerge w:val="restart"/>
            <w:shd w:val="clear" w:color="auto" w:fill="FFFF00"/>
          </w:tcPr>
          <w:p w:rsidR="00932FF5" w:rsidRPr="00881BA2" w:rsidRDefault="00932FF5" w:rsidP="00881BA2">
            <w:pPr>
              <w:spacing w:after="160" w:line="259" w:lineRule="auto"/>
            </w:pPr>
            <w:proofErr w:type="spellStart"/>
            <w:r w:rsidRPr="00881BA2">
              <w:t>Kórus</w:t>
            </w:r>
            <w:proofErr w:type="spellEnd"/>
            <w:r w:rsidR="007E5BD9">
              <w:t xml:space="preserve"> </w:t>
            </w:r>
            <w:r w:rsidR="007E5BD9" w:rsidRPr="007E5BD9">
              <w:t>**</w:t>
            </w:r>
          </w:p>
          <w:p w:rsidR="00932FF5" w:rsidRPr="0016779A" w:rsidRDefault="007E5BD9" w:rsidP="00881BA2">
            <w:pPr>
              <w:spacing w:after="160" w:line="259" w:lineRule="auto"/>
            </w:pPr>
            <w:proofErr w:type="spellStart"/>
            <w:r>
              <w:t>Kálló</w:t>
            </w:r>
            <w:proofErr w:type="spellEnd"/>
            <w:r>
              <w:t xml:space="preserve"> </w:t>
            </w:r>
            <w:proofErr w:type="spellStart"/>
            <w:r>
              <w:t>Kriszti</w:t>
            </w:r>
            <w:r w:rsidR="00932FF5" w:rsidRPr="00881BA2">
              <w:t>án</w:t>
            </w:r>
            <w:proofErr w:type="spellEnd"/>
            <w:r w:rsidR="00932FF5" w:rsidRPr="00881BA2">
              <w:t>, 312</w:t>
            </w:r>
          </w:p>
        </w:tc>
        <w:tc>
          <w:tcPr>
            <w:tcW w:w="1636" w:type="dxa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506" w:type="dxa"/>
            <w:vMerge w:val="restart"/>
          </w:tcPr>
          <w:p w:rsidR="00932FF5" w:rsidRPr="003C3E0A" w:rsidRDefault="00932FF5" w:rsidP="00932FF5">
            <w:pPr>
              <w:rPr>
                <w:i/>
              </w:rPr>
            </w:pPr>
            <w:r w:rsidRPr="003C3E0A">
              <w:rPr>
                <w:i/>
              </w:rPr>
              <w:t xml:space="preserve">A </w:t>
            </w:r>
            <w:proofErr w:type="spellStart"/>
            <w:r w:rsidRPr="003C3E0A">
              <w:rPr>
                <w:i/>
              </w:rPr>
              <w:t>bibliai</w:t>
            </w:r>
            <w:proofErr w:type="spellEnd"/>
            <w:r w:rsidRPr="003C3E0A">
              <w:rPr>
                <w:i/>
              </w:rPr>
              <w:t xml:space="preserve"> </w:t>
            </w:r>
            <w:proofErr w:type="spellStart"/>
            <w:r w:rsidRPr="003C3E0A">
              <w:rPr>
                <w:i/>
              </w:rPr>
              <w:t>nyelvek</w:t>
            </w:r>
            <w:proofErr w:type="spellEnd"/>
            <w:r w:rsidRPr="003C3E0A">
              <w:rPr>
                <w:i/>
              </w:rPr>
              <w:t xml:space="preserve"> </w:t>
            </w:r>
            <w:proofErr w:type="spellStart"/>
            <w:r w:rsidRPr="003C3E0A">
              <w:rPr>
                <w:i/>
              </w:rPr>
              <w:t>szemantikája</w:t>
            </w:r>
            <w:proofErr w:type="spellEnd"/>
          </w:p>
          <w:p w:rsidR="00932FF5" w:rsidRPr="0016779A" w:rsidRDefault="00932FF5" w:rsidP="00932FF5">
            <w:proofErr w:type="spellStart"/>
            <w:r w:rsidRPr="00932FF5">
              <w:t>Adorjáni</w:t>
            </w:r>
            <w:proofErr w:type="spellEnd"/>
            <w:r w:rsidRPr="00932FF5">
              <w:t xml:space="preserve"> </w:t>
            </w:r>
            <w:proofErr w:type="spellStart"/>
            <w:r w:rsidRPr="00932FF5">
              <w:t>Zoltán</w:t>
            </w:r>
            <w:proofErr w:type="spellEnd"/>
          </w:p>
        </w:tc>
      </w:tr>
      <w:tr w:rsidR="00932FF5" w:rsidRPr="0016779A" w:rsidTr="007E5BD9">
        <w:tc>
          <w:tcPr>
            <w:tcW w:w="1565" w:type="dxa"/>
          </w:tcPr>
          <w:p w:rsidR="00932FF5" w:rsidRPr="0016779A" w:rsidRDefault="00932FF5" w:rsidP="0016779A">
            <w:pPr>
              <w:spacing w:after="160" w:line="259" w:lineRule="auto"/>
            </w:pPr>
            <w:r w:rsidRPr="0016779A">
              <w:t>16-17</w:t>
            </w:r>
          </w:p>
        </w:tc>
        <w:tc>
          <w:tcPr>
            <w:tcW w:w="1506" w:type="dxa"/>
            <w:vMerge/>
          </w:tcPr>
          <w:p w:rsidR="00932FF5" w:rsidRPr="0016779A" w:rsidRDefault="00932FF5" w:rsidP="0016779A"/>
        </w:tc>
        <w:tc>
          <w:tcPr>
            <w:tcW w:w="1636" w:type="dxa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797" w:type="dxa"/>
            <w:vMerge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636" w:type="dxa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668" w:type="dxa"/>
            <w:vMerge/>
            <w:shd w:val="clear" w:color="auto" w:fill="FFFF00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636" w:type="dxa"/>
          </w:tcPr>
          <w:p w:rsidR="00932FF5" w:rsidRPr="0016779A" w:rsidRDefault="00932FF5" w:rsidP="0016779A">
            <w:pPr>
              <w:spacing w:after="160" w:line="259" w:lineRule="auto"/>
            </w:pPr>
          </w:p>
        </w:tc>
        <w:tc>
          <w:tcPr>
            <w:tcW w:w="1506" w:type="dxa"/>
            <w:vMerge/>
          </w:tcPr>
          <w:p w:rsidR="00932FF5" w:rsidRPr="0016779A" w:rsidRDefault="00932FF5" w:rsidP="0016779A"/>
        </w:tc>
      </w:tr>
      <w:tr w:rsidR="00932FF5" w:rsidRPr="0016779A" w:rsidTr="0030273D">
        <w:tc>
          <w:tcPr>
            <w:tcW w:w="1565" w:type="dxa"/>
          </w:tcPr>
          <w:p w:rsidR="00932FF5" w:rsidRPr="0016779A" w:rsidRDefault="00932FF5" w:rsidP="0016779A">
            <w:r>
              <w:t>17-18</w:t>
            </w:r>
          </w:p>
        </w:tc>
        <w:tc>
          <w:tcPr>
            <w:tcW w:w="1506" w:type="dxa"/>
            <w:vMerge/>
          </w:tcPr>
          <w:p w:rsidR="00932FF5" w:rsidRPr="0016779A" w:rsidRDefault="00932FF5" w:rsidP="0016779A"/>
        </w:tc>
        <w:tc>
          <w:tcPr>
            <w:tcW w:w="1636" w:type="dxa"/>
          </w:tcPr>
          <w:p w:rsidR="00932FF5" w:rsidRPr="0016779A" w:rsidRDefault="00932FF5" w:rsidP="0016779A"/>
        </w:tc>
        <w:tc>
          <w:tcPr>
            <w:tcW w:w="1797" w:type="dxa"/>
            <w:vMerge/>
          </w:tcPr>
          <w:p w:rsidR="00932FF5" w:rsidRPr="0016779A" w:rsidRDefault="00932FF5" w:rsidP="0016779A"/>
        </w:tc>
        <w:tc>
          <w:tcPr>
            <w:tcW w:w="1636" w:type="dxa"/>
          </w:tcPr>
          <w:p w:rsidR="00932FF5" w:rsidRPr="0016779A" w:rsidRDefault="00932FF5" w:rsidP="0016779A"/>
        </w:tc>
        <w:tc>
          <w:tcPr>
            <w:tcW w:w="1668" w:type="dxa"/>
          </w:tcPr>
          <w:p w:rsidR="00932FF5" w:rsidRPr="0016779A" w:rsidRDefault="00932FF5" w:rsidP="0016779A"/>
        </w:tc>
        <w:tc>
          <w:tcPr>
            <w:tcW w:w="1636" w:type="dxa"/>
          </w:tcPr>
          <w:p w:rsidR="00932FF5" w:rsidRPr="0016779A" w:rsidRDefault="00932FF5" w:rsidP="0016779A"/>
        </w:tc>
        <w:tc>
          <w:tcPr>
            <w:tcW w:w="1506" w:type="dxa"/>
            <w:vMerge/>
          </w:tcPr>
          <w:p w:rsidR="00932FF5" w:rsidRPr="0016779A" w:rsidRDefault="00932FF5" w:rsidP="0016779A"/>
        </w:tc>
      </w:tr>
      <w:tr w:rsidR="00932FF5" w:rsidRPr="0016779A" w:rsidTr="0030273D">
        <w:tc>
          <w:tcPr>
            <w:tcW w:w="1565" w:type="dxa"/>
          </w:tcPr>
          <w:p w:rsidR="00932FF5" w:rsidRPr="0016779A" w:rsidRDefault="00932FF5" w:rsidP="0016779A">
            <w:r>
              <w:t>18-19</w:t>
            </w:r>
          </w:p>
        </w:tc>
        <w:tc>
          <w:tcPr>
            <w:tcW w:w="1506" w:type="dxa"/>
            <w:vMerge/>
          </w:tcPr>
          <w:p w:rsidR="00932FF5" w:rsidRPr="0016779A" w:rsidRDefault="00932FF5" w:rsidP="0016779A"/>
        </w:tc>
        <w:tc>
          <w:tcPr>
            <w:tcW w:w="1636" w:type="dxa"/>
          </w:tcPr>
          <w:p w:rsidR="00932FF5" w:rsidRPr="0016779A" w:rsidRDefault="00932FF5" w:rsidP="0016779A"/>
        </w:tc>
        <w:tc>
          <w:tcPr>
            <w:tcW w:w="1797" w:type="dxa"/>
            <w:vMerge/>
          </w:tcPr>
          <w:p w:rsidR="00932FF5" w:rsidRPr="0016779A" w:rsidRDefault="00932FF5" w:rsidP="0016779A"/>
        </w:tc>
        <w:tc>
          <w:tcPr>
            <w:tcW w:w="1636" w:type="dxa"/>
          </w:tcPr>
          <w:p w:rsidR="00932FF5" w:rsidRPr="0016779A" w:rsidRDefault="00932FF5" w:rsidP="0016779A"/>
        </w:tc>
        <w:tc>
          <w:tcPr>
            <w:tcW w:w="1668" w:type="dxa"/>
          </w:tcPr>
          <w:p w:rsidR="00932FF5" w:rsidRPr="0016779A" w:rsidRDefault="00932FF5" w:rsidP="0016779A"/>
        </w:tc>
        <w:tc>
          <w:tcPr>
            <w:tcW w:w="1636" w:type="dxa"/>
          </w:tcPr>
          <w:p w:rsidR="00932FF5" w:rsidRPr="0016779A" w:rsidRDefault="00932FF5" w:rsidP="0016779A"/>
        </w:tc>
        <w:tc>
          <w:tcPr>
            <w:tcW w:w="1506" w:type="dxa"/>
            <w:vMerge/>
          </w:tcPr>
          <w:p w:rsidR="00932FF5" w:rsidRPr="0016779A" w:rsidRDefault="00932FF5" w:rsidP="0016779A"/>
        </w:tc>
      </w:tr>
      <w:tr w:rsidR="00932FF5" w:rsidRPr="0016779A" w:rsidTr="0030273D">
        <w:tc>
          <w:tcPr>
            <w:tcW w:w="1565" w:type="dxa"/>
          </w:tcPr>
          <w:p w:rsidR="00932FF5" w:rsidRPr="0016779A" w:rsidRDefault="00932FF5" w:rsidP="0016779A">
            <w:r>
              <w:t>19-20</w:t>
            </w:r>
          </w:p>
        </w:tc>
        <w:tc>
          <w:tcPr>
            <w:tcW w:w="1506" w:type="dxa"/>
            <w:vMerge/>
          </w:tcPr>
          <w:p w:rsidR="00932FF5" w:rsidRPr="0016779A" w:rsidRDefault="00932FF5" w:rsidP="0016779A"/>
        </w:tc>
        <w:tc>
          <w:tcPr>
            <w:tcW w:w="1636" w:type="dxa"/>
          </w:tcPr>
          <w:p w:rsidR="00932FF5" w:rsidRPr="0016779A" w:rsidRDefault="00932FF5" w:rsidP="0016779A"/>
        </w:tc>
        <w:tc>
          <w:tcPr>
            <w:tcW w:w="1797" w:type="dxa"/>
            <w:vMerge/>
          </w:tcPr>
          <w:p w:rsidR="00932FF5" w:rsidRPr="0016779A" w:rsidRDefault="00932FF5" w:rsidP="0016779A"/>
        </w:tc>
        <w:tc>
          <w:tcPr>
            <w:tcW w:w="1636" w:type="dxa"/>
          </w:tcPr>
          <w:p w:rsidR="00932FF5" w:rsidRPr="0016779A" w:rsidRDefault="00932FF5" w:rsidP="0016779A"/>
        </w:tc>
        <w:tc>
          <w:tcPr>
            <w:tcW w:w="1668" w:type="dxa"/>
          </w:tcPr>
          <w:p w:rsidR="00932FF5" w:rsidRPr="0016779A" w:rsidRDefault="00932FF5" w:rsidP="0016779A"/>
        </w:tc>
        <w:tc>
          <w:tcPr>
            <w:tcW w:w="1636" w:type="dxa"/>
          </w:tcPr>
          <w:p w:rsidR="00932FF5" w:rsidRPr="0016779A" w:rsidRDefault="00932FF5" w:rsidP="0016779A"/>
        </w:tc>
        <w:tc>
          <w:tcPr>
            <w:tcW w:w="1506" w:type="dxa"/>
            <w:vMerge/>
          </w:tcPr>
          <w:p w:rsidR="00932FF5" w:rsidRPr="0016779A" w:rsidRDefault="00932FF5" w:rsidP="0016779A"/>
        </w:tc>
      </w:tr>
    </w:tbl>
    <w:p w:rsidR="0016779A" w:rsidRPr="0016779A" w:rsidRDefault="0016779A" w:rsidP="0016779A"/>
    <w:p w:rsidR="0016779A" w:rsidRPr="0016779A" w:rsidRDefault="0016779A" w:rsidP="0016779A"/>
    <w:p w:rsidR="0016779A" w:rsidRPr="0016779A" w:rsidRDefault="0016779A" w:rsidP="0016779A"/>
    <w:p w:rsidR="0016779A" w:rsidRPr="0016779A" w:rsidRDefault="0016779A" w:rsidP="0016779A"/>
    <w:p w:rsidR="0016779A" w:rsidRPr="0016779A" w:rsidRDefault="0016779A" w:rsidP="0016779A"/>
    <w:p w:rsidR="0016779A" w:rsidRPr="0016779A" w:rsidRDefault="0016779A" w:rsidP="0016779A"/>
    <w:p w:rsidR="003A3010" w:rsidRPr="0016779A" w:rsidRDefault="003A3010" w:rsidP="0016779A"/>
    <w:sectPr w:rsidR="003A3010" w:rsidRPr="0016779A" w:rsidSect="002C15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F"/>
    <w:rsid w:val="00013EB5"/>
    <w:rsid w:val="0016779A"/>
    <w:rsid w:val="002C1593"/>
    <w:rsid w:val="0030273D"/>
    <w:rsid w:val="003A3010"/>
    <w:rsid w:val="003A4C6A"/>
    <w:rsid w:val="003C3E0A"/>
    <w:rsid w:val="00557048"/>
    <w:rsid w:val="00772085"/>
    <w:rsid w:val="007E5BD9"/>
    <w:rsid w:val="00881BA2"/>
    <w:rsid w:val="008B16BD"/>
    <w:rsid w:val="00932FF5"/>
    <w:rsid w:val="009C44A5"/>
    <w:rsid w:val="00A169E0"/>
    <w:rsid w:val="00DC2ACB"/>
    <w:rsid w:val="00DE281F"/>
    <w:rsid w:val="00E01C6A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18A6F-3A69-44BA-8DE9-0F63D33C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2019-02-16T18:41:00Z</dcterms:created>
  <dcterms:modified xsi:type="dcterms:W3CDTF">2019-02-22T06:12:00Z</dcterms:modified>
</cp:coreProperties>
</file>